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  <w:r>
        <w:rPr>
          <w:b w:val="1"/>
          <w:sz w:val="28"/>
        </w:rPr>
        <w:tab/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РОССИЙСКАЯ ФЕДЕРАЦИЯ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РОСТОВСКАЯ ОБЛАСТЬ НЕКЛИНОВСКИЙ РАЙОН</w:t>
      </w:r>
    </w:p>
    <w:p w14:paraId="05000000">
      <w:pPr>
        <w:ind/>
        <w:jc w:val="center"/>
        <w:rPr>
          <w:sz w:val="28"/>
          <w:u w:val="single"/>
        </w:rPr>
      </w:pPr>
      <w:r>
        <w:rPr>
          <w:b w:val="1"/>
          <w:sz w:val="28"/>
          <w:u w:val="single"/>
        </w:rPr>
        <w:t>АДМИНИСТРАЦИЯ НОСОВСКОГО СЕЛЬСКОГО ПОС</w:t>
      </w:r>
      <w:r>
        <w:rPr>
          <w:b w:val="1"/>
          <w:sz w:val="28"/>
          <w:u w:val="single"/>
        </w:rPr>
        <w:t>Е</w:t>
      </w:r>
      <w:r>
        <w:rPr>
          <w:b w:val="1"/>
          <w:sz w:val="28"/>
          <w:u w:val="single"/>
        </w:rPr>
        <w:t>ЛЕНИЯ</w:t>
      </w:r>
    </w:p>
    <w:p w14:paraId="06000000">
      <w:pPr>
        <w:ind/>
        <w:jc w:val="center"/>
        <w:rPr>
          <w:rFonts w:ascii="Arial" w:hAnsi="Arial"/>
          <w:b w:val="1"/>
          <w:sz w:val="28"/>
        </w:rPr>
      </w:pPr>
    </w:p>
    <w:p w14:paraId="07000000">
      <w:pPr>
        <w:ind/>
        <w:jc w:val="center"/>
        <w:rPr>
          <w:rFonts w:ascii="Arial" w:hAnsi="Arial"/>
          <w:b w:val="1"/>
          <w:sz w:val="28"/>
        </w:rPr>
      </w:pPr>
      <w:r>
        <w:rPr>
          <w:rFonts w:ascii="Arial" w:hAnsi="Arial"/>
          <w:b w:val="1"/>
          <w:sz w:val="28"/>
        </w:rPr>
        <w:t>ПОСТАНОВЛЕНИЕ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both"/>
        <w:rPr>
          <w:sz w:val="28"/>
        </w:rPr>
      </w:pPr>
      <w:r>
        <w:rPr>
          <w:sz w:val="28"/>
        </w:rPr>
        <w:t>27.12.2023</w:t>
      </w:r>
      <w:r>
        <w:rPr>
          <w:sz w:val="28"/>
        </w:rPr>
        <w:t xml:space="preserve">г.    </w:t>
      </w:r>
      <w:r>
        <w:rPr>
          <w:sz w:val="28"/>
        </w:rPr>
        <w:tab/>
      </w:r>
      <w:r>
        <w:rPr>
          <w:sz w:val="28"/>
        </w:rPr>
        <w:t xml:space="preserve">        </w:t>
      </w:r>
      <w:r>
        <w:rPr>
          <w:sz w:val="28"/>
        </w:rPr>
        <w:t xml:space="preserve">              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№ 44  </w:t>
      </w:r>
    </w:p>
    <w:p w14:paraId="0A000000">
      <w:pPr>
        <w:ind/>
        <w:jc w:val="both"/>
        <w:rPr>
          <w:sz w:val="28"/>
        </w:rPr>
      </w:pPr>
    </w:p>
    <w:p w14:paraId="0B000000">
      <w:pPr>
        <w:ind/>
        <w:jc w:val="center"/>
        <w:rPr>
          <w:sz w:val="24"/>
          <w:u w:val="single"/>
        </w:rPr>
      </w:pPr>
    </w:p>
    <w:p w14:paraId="0C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О внесении изменений в постановление от 12.11.2018 года № 65</w:t>
      </w:r>
    </w:p>
    <w:p w14:paraId="0D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«Об утверждении муниципальной программы </w:t>
      </w:r>
    </w:p>
    <w:p w14:paraId="0E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Носовского сельского поселения «Развитие культуры»</w:t>
      </w:r>
    </w:p>
    <w:p w14:paraId="0F000000">
      <w:pPr>
        <w:ind/>
        <w:jc w:val="center"/>
        <w:rPr>
          <w:sz w:val="28"/>
          <w:u w:val="single"/>
        </w:rPr>
      </w:pPr>
    </w:p>
    <w:p w14:paraId="10000000">
      <w:pPr>
        <w:ind w:firstLine="709" w:left="0"/>
        <w:jc w:val="both"/>
        <w:rPr>
          <w:sz w:val="28"/>
        </w:rPr>
      </w:pPr>
      <w:r>
        <w:rPr>
          <w:sz w:val="28"/>
        </w:rPr>
        <w:t>В целях приведения финансовых ресурсов, необходимых для реализации муниципальной программы, в соответствие с объемами бюджетных ассигнований, предусмотренных решением Собрания депутатов Носовского сельского поселения от</w:t>
      </w:r>
      <w:r>
        <w:rPr>
          <w:sz w:val="28"/>
        </w:rPr>
        <w:t xml:space="preserve"> </w:t>
      </w:r>
      <w:r>
        <w:rPr>
          <w:sz w:val="28"/>
        </w:rPr>
        <w:t>26.12</w:t>
      </w:r>
      <w:r>
        <w:rPr>
          <w:sz w:val="28"/>
        </w:rPr>
        <w:t>.</w:t>
      </w:r>
      <w:r>
        <w:rPr>
          <w:sz w:val="28"/>
        </w:rPr>
        <w:t>20</w:t>
      </w:r>
      <w:r>
        <w:rPr>
          <w:sz w:val="28"/>
        </w:rPr>
        <w:t>2</w:t>
      </w:r>
      <w:r>
        <w:rPr>
          <w:sz w:val="28"/>
        </w:rPr>
        <w:t>3</w:t>
      </w:r>
      <w:r>
        <w:rPr>
          <w:sz w:val="28"/>
        </w:rPr>
        <w:t xml:space="preserve"> № </w:t>
      </w:r>
      <w:r>
        <w:rPr>
          <w:sz w:val="28"/>
        </w:rPr>
        <w:t>76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 xml:space="preserve">О бюджете Носовского сельского поселения </w:t>
      </w:r>
      <w:r>
        <w:rPr>
          <w:sz w:val="28"/>
        </w:rPr>
        <w:t>Неклиновского района</w:t>
      </w:r>
      <w:r>
        <w:rPr>
          <w:sz w:val="28"/>
        </w:rPr>
        <w:t xml:space="preserve"> на 2024</w:t>
      </w:r>
      <w:r>
        <w:rPr>
          <w:sz w:val="28"/>
        </w:rPr>
        <w:t xml:space="preserve"> год и на плановый</w:t>
      </w:r>
      <w:r>
        <w:rPr>
          <w:sz w:val="28"/>
        </w:rPr>
        <w:t xml:space="preserve"> период 20</w:t>
      </w:r>
      <w:r>
        <w:rPr>
          <w:sz w:val="28"/>
        </w:rPr>
        <w:t>2</w:t>
      </w:r>
      <w:r>
        <w:rPr>
          <w:sz w:val="28"/>
        </w:rPr>
        <w:t>5</w:t>
      </w:r>
      <w:r>
        <w:rPr>
          <w:sz w:val="28"/>
        </w:rPr>
        <w:t xml:space="preserve"> и 202</w:t>
      </w:r>
      <w:r>
        <w:rPr>
          <w:sz w:val="28"/>
        </w:rPr>
        <w:t>6</w:t>
      </w:r>
      <w:r>
        <w:rPr>
          <w:sz w:val="28"/>
        </w:rPr>
        <w:t xml:space="preserve"> годов», в соответствии </w:t>
      </w:r>
      <w:r>
        <w:rPr>
          <w:sz w:val="28"/>
        </w:rPr>
        <w:t xml:space="preserve">постановлением Администрации Носовского сельского поселения </w:t>
      </w:r>
      <w:r>
        <w:rPr>
          <w:sz w:val="28"/>
        </w:rPr>
        <w:t>от 28.03.2018 № 12 «</w:t>
      </w:r>
      <w:r>
        <w:rPr>
          <w:sz w:val="28"/>
        </w:rPr>
        <w:t xml:space="preserve">Об утверждении Порядка разработки, реализации и оценки эффективности муниципальных программ Носовского сельского поселения»,   Администрация   Носовского   сельского   поселения </w:t>
      </w:r>
      <w:r>
        <w:rPr>
          <w:b w:val="1"/>
          <w:sz w:val="28"/>
        </w:rPr>
        <w:t>п о с т а н о в л я е т:</w:t>
      </w:r>
    </w:p>
    <w:p w14:paraId="11000000">
      <w:pPr>
        <w:ind/>
        <w:jc w:val="center"/>
        <w:rPr>
          <w:sz w:val="24"/>
          <w:u w:val="single"/>
        </w:rPr>
      </w:pPr>
    </w:p>
    <w:p w14:paraId="12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1.</w:t>
      </w:r>
      <w:r>
        <w:rPr>
          <w:sz w:val="28"/>
        </w:rPr>
        <w:t xml:space="preserve"> </w:t>
      </w:r>
      <w:r>
        <w:rPr>
          <w:sz w:val="28"/>
        </w:rPr>
        <w:t xml:space="preserve">Внести в постановление Администрации Носовского сельского поселения от </w:t>
      </w:r>
      <w:r>
        <w:rPr>
          <w:sz w:val="28"/>
        </w:rPr>
        <w:t>12</w:t>
      </w:r>
      <w:r>
        <w:rPr>
          <w:sz w:val="28"/>
        </w:rPr>
        <w:t>.1</w:t>
      </w:r>
      <w:r>
        <w:rPr>
          <w:sz w:val="28"/>
        </w:rPr>
        <w:t>1</w:t>
      </w:r>
      <w:r>
        <w:rPr>
          <w:sz w:val="28"/>
        </w:rPr>
        <w:t>.201</w:t>
      </w:r>
      <w:r>
        <w:rPr>
          <w:sz w:val="28"/>
        </w:rPr>
        <w:t>8</w:t>
      </w:r>
      <w:r>
        <w:rPr>
          <w:sz w:val="28"/>
        </w:rPr>
        <w:t xml:space="preserve"> № </w:t>
      </w:r>
      <w:r>
        <w:rPr>
          <w:sz w:val="28"/>
        </w:rPr>
        <w:t>65</w:t>
      </w:r>
      <w:r>
        <w:rPr>
          <w:sz w:val="28"/>
        </w:rPr>
        <w:t xml:space="preserve"> </w:t>
      </w:r>
      <w:r>
        <w:rPr>
          <w:sz w:val="28"/>
        </w:rPr>
        <w:t>«Об утверждении муниципальной программы  Носовского сельского поселения «</w:t>
      </w:r>
      <w:r>
        <w:rPr>
          <w:sz w:val="28"/>
        </w:rPr>
        <w:t>Развитие культуры</w:t>
      </w:r>
      <w:r>
        <w:rPr>
          <w:sz w:val="28"/>
        </w:rPr>
        <w:t>»</w:t>
      </w:r>
      <w:r>
        <w:rPr>
          <w:sz w:val="28"/>
        </w:rPr>
        <w:t xml:space="preserve"> следующие изменения:</w:t>
      </w:r>
    </w:p>
    <w:p w14:paraId="13000000">
      <w:pPr>
        <w:pStyle w:val="Style_3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1.1.В приложении </w:t>
      </w:r>
      <w:r>
        <w:rPr>
          <w:sz w:val="28"/>
        </w:rPr>
        <w:t xml:space="preserve"> № 1 </w:t>
      </w:r>
      <w:r>
        <w:rPr>
          <w:sz w:val="28"/>
        </w:rPr>
        <w:t>к</w:t>
      </w:r>
      <w:r>
        <w:rPr>
          <w:sz w:val="28"/>
        </w:rPr>
        <w:t xml:space="preserve"> постановлению</w:t>
      </w:r>
      <w:r>
        <w:rPr>
          <w:sz w:val="28"/>
        </w:rPr>
        <w:t>:</w:t>
      </w:r>
    </w:p>
    <w:p w14:paraId="14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1.1.1. Раздел «Ресурсное обеспечение муниципальной программы Носовского сельского поселения» изложить в следующей редакции:</w:t>
      </w: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342"/>
        <w:gridCol w:w="1604"/>
        <w:gridCol w:w="1660"/>
        <w:gridCol w:w="1522"/>
        <w:gridCol w:w="1384"/>
        <w:gridCol w:w="1384"/>
      </w:tblGrid>
      <w:tr>
        <w:trPr>
          <w:trHeight w:hRule="atLeast" w:val="1000"/>
        </w:trPr>
        <w:tc>
          <w:tcPr>
            <w:tcW w:type="dxa" w:w="23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5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>«Ресурсное обеспечение  программы</w:t>
            </w:r>
          </w:p>
        </w:tc>
        <w:tc>
          <w:tcPr>
            <w:tcW w:type="dxa" w:w="7553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6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муниципальной программы всего </w:t>
            </w:r>
            <w:r>
              <w:rPr>
                <w:sz w:val="24"/>
              </w:rPr>
              <w:t>76401,9</w:t>
            </w:r>
            <w:r>
              <w:rPr>
                <w:sz w:val="24"/>
              </w:rPr>
              <w:t xml:space="preserve"> тыс.рублей; из средств 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составляет </w:t>
            </w:r>
            <w:r>
              <w:rPr>
                <w:sz w:val="24"/>
              </w:rPr>
              <w:t>75523,4</w:t>
            </w:r>
            <w:r>
              <w:rPr>
                <w:sz w:val="24"/>
              </w:rPr>
              <w:t xml:space="preserve"> тыс. рублей; объем бюджетных ассигнований на реализацию муниципальной программы по годам составляет (тыс. рублей):</w:t>
            </w:r>
          </w:p>
        </w:tc>
      </w:tr>
      <w:tr>
        <w:trPr>
          <w:trHeight w:hRule="atLeast" w:val="400"/>
        </w:trPr>
        <w:tc>
          <w:tcPr>
            <w:tcW w:type="dxa" w:w="234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7000000">
            <w:pPr>
              <w:pStyle w:val="Style_5"/>
              <w:rPr>
                <w:sz w:val="24"/>
              </w:rPr>
            </w:pP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8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поселения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Федеральный бюджет 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D000000">
            <w:pPr>
              <w:pStyle w:val="Style_6"/>
              <w:spacing w:after="0" w:before="0"/>
              <w:ind/>
              <w:jc w:val="center"/>
            </w:pPr>
            <w:r>
              <w:t>2019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E000000">
            <w:pPr>
              <w:pStyle w:val="Style_6"/>
              <w:spacing w:after="0" w:before="0"/>
              <w:ind/>
              <w:jc w:val="center"/>
            </w:pPr>
            <w:r>
              <w:t>8</w:t>
            </w:r>
            <w:r>
              <w:t>2</w:t>
            </w:r>
            <w:r>
              <w:t>10,7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1F000000">
            <w:pPr>
              <w:pStyle w:val="Style_6"/>
              <w:spacing w:after="0" w:before="0"/>
              <w:ind/>
              <w:jc w:val="center"/>
            </w:pPr>
            <w:r>
              <w:t>7</w:t>
            </w:r>
            <w:r>
              <w:t>332,</w:t>
            </w:r>
            <w:r>
              <w:t>2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0000000">
            <w:pPr>
              <w:pStyle w:val="Style_6"/>
              <w:spacing w:after="0" w:before="0"/>
              <w:ind/>
              <w:jc w:val="center"/>
            </w:pPr>
            <w:r>
              <w:t>590,3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1000000">
            <w:pPr>
              <w:pStyle w:val="Style_6"/>
              <w:spacing w:after="0" w:before="0"/>
              <w:ind/>
              <w:jc w:val="center"/>
            </w:pPr>
            <w:r>
              <w:t>2</w:t>
            </w:r>
            <w:r>
              <w:t>88,2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2000000">
            <w:pPr>
              <w:pStyle w:val="Style_6"/>
              <w:spacing w:after="0" w:before="0"/>
              <w:ind/>
              <w:jc w:val="center"/>
            </w:pPr>
            <w:r>
              <w:t>2020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3000000">
            <w:pPr>
              <w:pStyle w:val="Style_6"/>
              <w:spacing w:after="0" w:before="0"/>
              <w:ind/>
              <w:jc w:val="center"/>
            </w:pPr>
            <w:r>
              <w:t>6184,5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4000000">
            <w:pPr>
              <w:pStyle w:val="Style_6"/>
              <w:spacing w:after="0" w:before="0"/>
              <w:ind/>
              <w:jc w:val="center"/>
            </w:pPr>
            <w:r>
              <w:t>6184,5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5000000">
            <w:pPr>
              <w:pStyle w:val="Style_6"/>
              <w:spacing w:after="0" w:before="0"/>
              <w:ind/>
              <w:jc w:val="center"/>
            </w:pPr>
            <w: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6000000">
            <w:pPr>
              <w:pStyle w:val="Style_6"/>
              <w:spacing w:after="0" w:before="0"/>
              <w:ind/>
              <w:jc w:val="center"/>
            </w:pPr>
            <w: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7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8000000">
            <w:pPr>
              <w:pStyle w:val="Style_6"/>
              <w:spacing w:after="0" w:before="0"/>
              <w:ind/>
              <w:jc w:val="center"/>
            </w:pPr>
            <w:r>
              <w:t>5657,2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5657,2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C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D000000">
            <w:pPr>
              <w:pStyle w:val="Style_6"/>
              <w:spacing w:after="0" w:before="0"/>
              <w:ind/>
              <w:jc w:val="center"/>
            </w:pPr>
            <w:r>
              <w:t>7104,8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E000000">
            <w:pPr>
              <w:pStyle w:val="Style_6"/>
              <w:spacing w:after="0" w:before="0"/>
              <w:ind/>
              <w:jc w:val="center"/>
            </w:pPr>
            <w:r>
              <w:t>7104,8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2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1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2000000">
            <w:pPr>
              <w:pStyle w:val="Style_6"/>
              <w:spacing w:after="0" w:before="0"/>
              <w:ind/>
              <w:jc w:val="center"/>
            </w:pPr>
            <w:r>
              <w:t>8857,6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3000000">
            <w:pPr>
              <w:pStyle w:val="Style_6"/>
              <w:spacing w:after="0" w:before="0"/>
              <w:ind/>
              <w:jc w:val="center"/>
            </w:pPr>
            <w:r>
              <w:t>8857,6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6000000">
            <w:pPr>
              <w:pStyle w:val="Style_6"/>
              <w:spacing w:after="0" w:before="0"/>
              <w:ind/>
              <w:jc w:val="center"/>
            </w:pPr>
            <w:r>
              <w:t>2024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7000000">
            <w:pPr>
              <w:pStyle w:val="Style_6"/>
              <w:spacing w:after="0" w:before="0"/>
              <w:ind/>
              <w:jc w:val="center"/>
            </w:pPr>
            <w:r>
              <w:t>8245,0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8000000">
            <w:pPr>
              <w:pStyle w:val="Style_6"/>
              <w:spacing w:after="0" w:before="0"/>
              <w:ind/>
              <w:jc w:val="center"/>
            </w:pPr>
            <w:r>
              <w:t>8245,0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B000000">
            <w:pPr>
              <w:pStyle w:val="Style_6"/>
              <w:spacing w:after="0" w:before="0"/>
              <w:ind/>
              <w:jc w:val="center"/>
            </w:pPr>
            <w:r>
              <w:t>2025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C000000">
            <w:pPr>
              <w:pStyle w:val="Style_6"/>
              <w:spacing w:after="0" w:before="0"/>
              <w:ind/>
              <w:jc w:val="center"/>
            </w:pPr>
            <w:r>
              <w:t>7605,4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D000000">
            <w:pPr>
              <w:pStyle w:val="Style_6"/>
              <w:spacing w:after="0" w:before="0"/>
              <w:ind/>
              <w:jc w:val="center"/>
            </w:pPr>
            <w:r>
              <w:t>7605,4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3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0000000">
            <w:pPr>
              <w:pStyle w:val="Style_6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1000000">
            <w:pPr>
              <w:pStyle w:val="Style_6"/>
              <w:spacing w:after="0" w:before="0"/>
              <w:ind/>
              <w:jc w:val="center"/>
            </w:pPr>
            <w:r>
              <w:t>7434,7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7434,7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5000000">
            <w:pPr>
              <w:pStyle w:val="Style_6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6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8000000">
            <w:pPr>
              <w:pStyle w:val="Style_6"/>
              <w:spacing w:after="0" w:before="0"/>
              <w:ind/>
              <w:jc w:val="center"/>
            </w:pPr>
            <w: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A000000">
            <w:pPr>
              <w:pStyle w:val="Style_6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B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4F000000">
            <w:pPr>
              <w:pStyle w:val="Style_6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0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34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4000000">
            <w:pPr>
              <w:pStyle w:val="Style_6"/>
              <w:spacing w:after="0" w:before="0"/>
              <w:ind/>
              <w:jc w:val="center"/>
            </w:pPr>
            <w:r>
              <w:t>2030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5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-»</w:t>
            </w:r>
          </w:p>
        </w:tc>
      </w:tr>
    </w:tbl>
    <w:p w14:paraId="59000000">
      <w:pPr>
        <w:pStyle w:val="Style_3"/>
        <w:ind w:firstLine="709" w:left="0"/>
        <w:jc w:val="both"/>
        <w:rPr>
          <w:sz w:val="28"/>
        </w:rPr>
      </w:pPr>
      <w:r>
        <w:rPr>
          <w:sz w:val="28"/>
        </w:rPr>
        <w:t>1.1.2. Раздел «Ресурсное обеспечение подпрограммы»</w:t>
      </w:r>
      <w:r>
        <w:rPr>
          <w:sz w:val="28"/>
        </w:rPr>
        <w:t xml:space="preserve"> подпрограммы</w:t>
      </w:r>
      <w:r>
        <w:t xml:space="preserve"> </w:t>
      </w:r>
      <w:r>
        <w:rPr>
          <w:sz w:val="28"/>
        </w:rPr>
        <w:t>«</w:t>
      </w:r>
      <w:r>
        <w:rPr>
          <w:sz w:val="28"/>
        </w:rPr>
        <w:t>Организация досуга</w:t>
      </w:r>
      <w:r>
        <w:rPr>
          <w:sz w:val="28"/>
        </w:rPr>
        <w:t>»</w:t>
      </w:r>
      <w:r>
        <w:rPr>
          <w:sz w:val="28"/>
        </w:rPr>
        <w:t xml:space="preserve"> изложить в следующей редакции:</w:t>
      </w:r>
    </w:p>
    <w:tbl>
      <w:tblPr>
        <w:tblStyle w:val="Style_4"/>
        <w:tblLayout w:type="fixed"/>
        <w:tblCellMar>
          <w:left w:type="dxa" w:w="75"/>
          <w:right w:type="dxa" w:w="75"/>
        </w:tblCellMar>
      </w:tblPr>
      <w:tblGrid>
        <w:gridCol w:w="2286"/>
        <w:gridCol w:w="1604"/>
        <w:gridCol w:w="1660"/>
        <w:gridCol w:w="1522"/>
        <w:gridCol w:w="1384"/>
        <w:gridCol w:w="1438"/>
      </w:tblGrid>
      <w:tr>
        <w:trPr>
          <w:trHeight w:hRule="atLeast" w:val="1000"/>
        </w:trPr>
        <w:tc>
          <w:tcPr>
            <w:tcW w:type="dxa" w:w="2286"/>
            <w:tcBorders>
              <w:bottom w:color="000000" w:sz="4" w:val="single"/>
            </w:tcBorders>
            <w:tcMar>
              <w:left w:type="dxa" w:w="75"/>
              <w:right w:type="dxa" w:w="75"/>
            </w:tcMar>
          </w:tcPr>
          <w:p w14:paraId="5A000000">
            <w:pPr>
              <w:pStyle w:val="Style_5"/>
              <w:rPr>
                <w:sz w:val="24"/>
              </w:rPr>
            </w:pPr>
            <w:r>
              <w:rPr>
                <w:sz w:val="24"/>
              </w:rPr>
              <w:t xml:space="preserve">«Ресурсное обеспечение подпрограммы      </w:t>
            </w:r>
          </w:p>
        </w:tc>
        <w:tc>
          <w:tcPr>
            <w:tcW w:type="dxa" w:w="7608"/>
            <w:gridSpan w:val="5"/>
            <w:tcBorders>
              <w:bottom w:color="000000" w:sz="4" w:val="single"/>
            </w:tcBorders>
            <w:tcMar>
              <w:left w:type="dxa" w:w="75"/>
              <w:right w:type="dxa" w:w="75"/>
            </w:tcMar>
          </w:tcPr>
          <w:p w14:paraId="5B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объем бюджетных ассигнований на реализацию Подпрограммы 2 составляет всего – </w:t>
            </w:r>
            <w:r>
              <w:rPr>
                <w:sz w:val="24"/>
              </w:rPr>
              <w:t>76401,9</w:t>
            </w:r>
            <w:r>
              <w:rPr>
                <w:sz w:val="24"/>
              </w:rPr>
              <w:t xml:space="preserve"> тыс.рублей; из средств бюджета Носовского сельского поселения </w:t>
            </w:r>
            <w:r>
              <w:rPr>
                <w:sz w:val="24"/>
              </w:rPr>
              <w:t>Неклиновского района</w:t>
            </w:r>
            <w:r>
              <w:rPr>
                <w:sz w:val="24"/>
              </w:rPr>
              <w:t xml:space="preserve"> – </w:t>
            </w:r>
            <w:r>
              <w:rPr>
                <w:sz w:val="24"/>
              </w:rPr>
              <w:t>75523,4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тыс.руб</w:t>
            </w:r>
            <w:r>
              <w:rPr>
                <w:sz w:val="24"/>
              </w:rPr>
              <w:t>лей;</w:t>
            </w:r>
          </w:p>
          <w:p w14:paraId="5C000000">
            <w:pPr>
              <w:pStyle w:val="Style_5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объем бюджетных ассигнований на реализацию Подпрограммы 2  по годам составляет (тыс.рублей):</w:t>
            </w:r>
          </w:p>
        </w:tc>
      </w:tr>
      <w:tr>
        <w:trPr>
          <w:trHeight w:hRule="atLeast" w:val="400"/>
        </w:trPr>
        <w:tc>
          <w:tcPr>
            <w:tcW w:type="dxa" w:w="22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D000000">
            <w:pPr>
              <w:pStyle w:val="Style_5"/>
              <w:rPr>
                <w:sz w:val="24"/>
              </w:rPr>
            </w:pPr>
          </w:p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E000000">
            <w:pPr>
              <w:pStyle w:val="Style_5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5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Бюджет поселения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Федеральный бюджет 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3000000">
            <w:pPr>
              <w:pStyle w:val="Style_6"/>
              <w:spacing w:after="0" w:before="0"/>
              <w:ind/>
              <w:jc w:val="center"/>
            </w:pPr>
            <w:r>
              <w:t>201</w:t>
            </w:r>
            <w:r>
              <w:t>9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4000000">
            <w:pPr>
              <w:pStyle w:val="Style_6"/>
              <w:spacing w:after="0" w:before="0"/>
              <w:ind/>
              <w:jc w:val="center"/>
            </w:pPr>
            <w:r>
              <w:t>8210,7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5000000">
            <w:pPr>
              <w:pStyle w:val="Style_6"/>
              <w:spacing w:after="0" w:before="0"/>
              <w:ind/>
              <w:jc w:val="center"/>
            </w:pPr>
            <w:r>
              <w:t>7332,2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6000000">
            <w:pPr>
              <w:pStyle w:val="Style_6"/>
              <w:spacing w:after="0" w:before="0"/>
              <w:ind/>
              <w:jc w:val="center"/>
            </w:pPr>
            <w:r>
              <w:t>590,3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7000000">
            <w:pPr>
              <w:pStyle w:val="Style_6"/>
              <w:spacing w:after="0" w:before="0"/>
              <w:ind/>
              <w:jc w:val="center"/>
            </w:pPr>
            <w:r>
              <w:t>288,2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8000000">
            <w:pPr>
              <w:pStyle w:val="Style_6"/>
              <w:spacing w:after="0" w:before="0"/>
              <w:ind/>
              <w:jc w:val="center"/>
            </w:pPr>
            <w:r>
              <w:t>2020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9000000">
            <w:pPr>
              <w:pStyle w:val="Style_6"/>
              <w:spacing w:after="0" w:before="0"/>
              <w:ind/>
              <w:jc w:val="center"/>
            </w:pPr>
            <w:r>
              <w:t>6184,5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A000000">
            <w:pPr>
              <w:pStyle w:val="Style_6"/>
              <w:spacing w:after="0" w:before="0"/>
              <w:ind/>
              <w:jc w:val="center"/>
            </w:pPr>
            <w:r>
              <w:t>6184,5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B000000">
            <w:pPr>
              <w:pStyle w:val="Style_6"/>
              <w:spacing w:after="0" w:before="0"/>
              <w:ind/>
              <w:jc w:val="center"/>
            </w:pPr>
            <w: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C000000">
            <w:pPr>
              <w:pStyle w:val="Style_6"/>
              <w:spacing w:after="0" w:before="0"/>
              <w:ind/>
              <w:jc w:val="center"/>
            </w:pPr>
            <w: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D000000">
            <w:pPr>
              <w:pStyle w:val="Style_6"/>
              <w:spacing w:after="0" w:before="0"/>
              <w:ind/>
              <w:jc w:val="center"/>
            </w:pPr>
            <w:r>
              <w:t>2021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E000000">
            <w:pPr>
              <w:pStyle w:val="Style_6"/>
              <w:spacing w:after="0" w:before="0"/>
              <w:ind/>
              <w:jc w:val="center"/>
            </w:pPr>
            <w:r>
              <w:t>5657,2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6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5657,2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1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2000000">
            <w:pPr>
              <w:pStyle w:val="Style_6"/>
              <w:spacing w:after="0" w:before="0"/>
              <w:ind/>
              <w:jc w:val="center"/>
            </w:pPr>
            <w:r>
              <w:t>2022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3000000">
            <w:pPr>
              <w:pStyle w:val="Style_6"/>
              <w:spacing w:after="0" w:before="0"/>
              <w:ind/>
              <w:jc w:val="center"/>
            </w:pPr>
            <w:r>
              <w:t>7104,8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4000000">
            <w:pPr>
              <w:pStyle w:val="Style_6"/>
              <w:spacing w:after="0" w:before="0"/>
              <w:ind/>
              <w:jc w:val="center"/>
            </w:pPr>
            <w:r>
              <w:t>7104,8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6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7000000">
            <w:pPr>
              <w:pStyle w:val="Style_6"/>
              <w:spacing w:after="0" w:before="0"/>
              <w:ind/>
              <w:jc w:val="center"/>
            </w:pPr>
            <w:r>
              <w:t>2023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8000000">
            <w:pPr>
              <w:pStyle w:val="Style_6"/>
              <w:spacing w:after="0" w:before="0"/>
              <w:ind/>
              <w:jc w:val="center"/>
            </w:pPr>
            <w:r>
              <w:t>8857,6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9000000">
            <w:pPr>
              <w:pStyle w:val="Style_6"/>
              <w:spacing w:after="0" w:before="0"/>
              <w:ind/>
              <w:jc w:val="center"/>
            </w:pPr>
            <w:r>
              <w:t>8857,6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B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C000000">
            <w:pPr>
              <w:pStyle w:val="Style_6"/>
              <w:spacing w:after="0" w:before="0"/>
              <w:ind/>
              <w:jc w:val="center"/>
            </w:pPr>
            <w:r>
              <w:t>2024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D000000">
            <w:pPr>
              <w:pStyle w:val="Style_6"/>
              <w:spacing w:after="0" w:before="0"/>
              <w:ind/>
              <w:jc w:val="center"/>
            </w:pPr>
            <w:r>
              <w:t>8245,0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E000000">
            <w:pPr>
              <w:pStyle w:val="Style_6"/>
              <w:spacing w:after="0" w:before="0"/>
              <w:ind/>
              <w:jc w:val="center"/>
            </w:pPr>
            <w:r>
              <w:t>8245,0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7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0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1000000">
            <w:pPr>
              <w:pStyle w:val="Style_6"/>
              <w:spacing w:after="0" w:before="0"/>
              <w:ind/>
              <w:jc w:val="center"/>
            </w:pPr>
            <w:r>
              <w:t>2025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2000000">
            <w:pPr>
              <w:pStyle w:val="Style_6"/>
              <w:spacing w:after="0" w:before="0"/>
              <w:ind/>
              <w:jc w:val="center"/>
            </w:pPr>
            <w:r>
              <w:t>7605,4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3000000">
            <w:pPr>
              <w:pStyle w:val="Style_6"/>
              <w:spacing w:after="0" w:before="0"/>
              <w:ind/>
              <w:jc w:val="center"/>
            </w:pPr>
            <w:r>
              <w:t>7605,4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5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6000000">
            <w:pPr>
              <w:pStyle w:val="Style_6"/>
              <w:spacing w:after="0" w:before="0"/>
              <w:ind/>
              <w:jc w:val="center"/>
            </w:pPr>
            <w:r>
              <w:t>2026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7000000">
            <w:pPr>
              <w:pStyle w:val="Style_6"/>
              <w:spacing w:after="0" w:before="0"/>
              <w:ind/>
              <w:jc w:val="center"/>
            </w:pPr>
            <w:r>
              <w:t>7434,7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7434,7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A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B000000">
            <w:pPr>
              <w:pStyle w:val="Style_6"/>
              <w:spacing w:after="0" w:before="0"/>
              <w:ind/>
              <w:jc w:val="center"/>
            </w:pPr>
            <w:r>
              <w:t>2027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C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E000000">
            <w:pPr>
              <w:pStyle w:val="Style_6"/>
              <w:spacing w:after="0" w:before="0"/>
              <w:ind/>
              <w:jc w:val="center"/>
            </w:pPr>
            <w: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8F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0000000">
            <w:pPr>
              <w:pStyle w:val="Style_6"/>
              <w:spacing w:after="0" w:before="0"/>
              <w:ind/>
              <w:jc w:val="center"/>
            </w:pPr>
            <w:r>
              <w:t>2028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1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2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4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5000000">
            <w:pPr>
              <w:pStyle w:val="Style_6"/>
              <w:spacing w:after="0" w:before="0"/>
              <w:ind/>
              <w:jc w:val="center"/>
            </w:pPr>
            <w:r>
              <w:t>2029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6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7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8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9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400"/>
        </w:trPr>
        <w:tc>
          <w:tcPr>
            <w:tcW w:type="dxa" w:w="22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A000000">
            <w:pPr>
              <w:pStyle w:val="Style_6"/>
              <w:spacing w:after="0" w:before="0"/>
              <w:ind/>
              <w:jc w:val="center"/>
            </w:pPr>
            <w:r>
              <w:t>20</w:t>
            </w:r>
            <w:r>
              <w:t>30</w:t>
            </w:r>
          </w:p>
        </w:tc>
        <w:tc>
          <w:tcPr>
            <w:tcW w:type="dxa" w:w="16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B000000">
            <w:pPr>
              <w:pStyle w:val="Style_6"/>
              <w:spacing w:after="0" w:before="0"/>
              <w:ind/>
              <w:jc w:val="center"/>
            </w:pPr>
            <w:r>
              <w:t>4275,5</w:t>
            </w:r>
          </w:p>
        </w:tc>
        <w:tc>
          <w:tcPr>
            <w:tcW w:type="dxa" w:w="15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C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4275,5</w:t>
            </w:r>
          </w:p>
        </w:tc>
        <w:tc>
          <w:tcPr>
            <w:tcW w:type="dxa" w:w="13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D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4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9E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-»</w:t>
            </w:r>
          </w:p>
        </w:tc>
      </w:tr>
    </w:tbl>
    <w:p w14:paraId="9F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</w:p>
    <w:p w14:paraId="A0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1.2.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Приложение № 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 xml:space="preserve"> к муниципальной программе Носовского сельского поселения «</w:t>
      </w:r>
      <w:r>
        <w:rPr>
          <w:sz w:val="28"/>
        </w:rPr>
        <w:t>Развитие культуры</w:t>
      </w:r>
      <w:r>
        <w:rPr>
          <w:color w:val="000000"/>
          <w:sz w:val="28"/>
        </w:rPr>
        <w:t xml:space="preserve">» изложить согласно приложению </w:t>
      </w:r>
      <w:r>
        <w:rPr>
          <w:color w:val="000000"/>
          <w:sz w:val="28"/>
        </w:rPr>
        <w:t xml:space="preserve">№ </w:t>
      </w:r>
      <w:r>
        <w:rPr>
          <w:color w:val="000000"/>
          <w:sz w:val="28"/>
        </w:rPr>
        <w:t>1 к настоящему постановлению.</w:t>
      </w:r>
    </w:p>
    <w:p w14:paraId="A1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1.</w:t>
      </w:r>
      <w:r>
        <w:rPr>
          <w:color w:val="000000"/>
          <w:sz w:val="28"/>
        </w:rPr>
        <w:t>3</w:t>
      </w:r>
      <w:r>
        <w:rPr>
          <w:color w:val="000000"/>
          <w:sz w:val="28"/>
        </w:rPr>
        <w:t>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Приложение № </w:t>
      </w:r>
      <w:r>
        <w:rPr>
          <w:color w:val="000000"/>
          <w:sz w:val="28"/>
        </w:rPr>
        <w:t>4</w:t>
      </w:r>
      <w:r>
        <w:rPr>
          <w:color w:val="000000"/>
          <w:sz w:val="28"/>
        </w:rPr>
        <w:t xml:space="preserve"> к муниципальной программе Носовского сельского поселения «</w:t>
      </w:r>
      <w:r>
        <w:rPr>
          <w:sz w:val="28"/>
        </w:rPr>
        <w:t>Развитие культуры</w:t>
      </w:r>
      <w:r>
        <w:rPr>
          <w:color w:val="000000"/>
          <w:sz w:val="28"/>
        </w:rPr>
        <w:t xml:space="preserve">» изложить согласно приложению </w:t>
      </w:r>
      <w:r>
        <w:rPr>
          <w:color w:val="000000"/>
          <w:sz w:val="28"/>
        </w:rPr>
        <w:t>№ 2</w:t>
      </w:r>
      <w:r>
        <w:rPr>
          <w:color w:val="000000"/>
          <w:sz w:val="28"/>
        </w:rPr>
        <w:t xml:space="preserve"> к настоящему постановлению.</w:t>
      </w:r>
    </w:p>
    <w:p w14:paraId="A2000000">
      <w:pPr>
        <w:tabs>
          <w:tab w:leader="none" w:pos="0" w:val="left"/>
          <w:tab w:leader="none" w:pos="7655" w:val="left"/>
        </w:tabs>
        <w:ind w:right="-2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2.</w:t>
      </w:r>
      <w:r>
        <w:rPr>
          <w:color w:val="000000"/>
          <w:sz w:val="28"/>
        </w:rPr>
        <w:t xml:space="preserve">  </w:t>
      </w:r>
      <w:r>
        <w:rPr>
          <w:color w:val="000000"/>
          <w:sz w:val="28"/>
        </w:rPr>
        <w:t xml:space="preserve">Постановление вступает в силу со дня его официального опубликования (обнародования). </w:t>
      </w:r>
    </w:p>
    <w:p w14:paraId="A3000000">
      <w:pPr>
        <w:tabs>
          <w:tab w:leader="none" w:pos="0" w:val="left"/>
          <w:tab w:leader="none" w:pos="7655" w:val="left"/>
        </w:tabs>
        <w:ind w:right="-28"/>
        <w:jc w:val="both"/>
        <w:rPr>
          <w:sz w:val="28"/>
        </w:rPr>
      </w:pPr>
      <w:r>
        <w:rPr>
          <w:color w:val="000000"/>
          <w:sz w:val="28"/>
        </w:rPr>
        <w:t xml:space="preserve">          </w:t>
      </w:r>
      <w:r>
        <w:rPr>
          <w:color w:val="000000"/>
          <w:sz w:val="28"/>
        </w:rPr>
        <w:t>3.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Контроль за исполнением постановления оставляю за собой.</w:t>
      </w:r>
    </w:p>
    <w:p w14:paraId="A4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5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</w:p>
    <w:p w14:paraId="A6000000">
      <w:pPr>
        <w:tabs>
          <w:tab w:leader="none" w:pos="0" w:val="left"/>
          <w:tab w:leader="none" w:pos="7655" w:val="left"/>
        </w:tabs>
        <w:ind w:right="-28"/>
        <w:rPr>
          <w:sz w:val="28"/>
        </w:rPr>
      </w:pPr>
      <w:r>
        <w:rPr>
          <w:sz w:val="28"/>
        </w:rPr>
        <w:t>Глава Администрации</w:t>
      </w:r>
    </w:p>
    <w:p w14:paraId="A7000000">
      <w:pPr>
        <w:tabs>
          <w:tab w:leader="none" w:pos="0" w:val="left"/>
          <w:tab w:leader="none" w:pos="7655" w:val="left"/>
        </w:tabs>
        <w:ind w:right="-28"/>
        <w:rPr>
          <w:sz w:val="22"/>
        </w:rPr>
      </w:pPr>
      <w:r>
        <w:rPr>
          <w:sz w:val="28"/>
        </w:rPr>
        <w:t xml:space="preserve">Носовского сельского поселения </w:t>
      </w:r>
      <w:r>
        <w:rPr>
          <w:sz w:val="28"/>
        </w:rPr>
        <w:tab/>
      </w:r>
      <w:r>
        <w:rPr>
          <w:sz w:val="28"/>
        </w:rPr>
        <w:t>А.В.Татаринцев</w:t>
      </w:r>
    </w:p>
    <w:p w14:paraId="A8000000">
      <w:pPr>
        <w:sectPr>
          <w:pgSz w:h="16840" w:orient="portrait" w:w="11907"/>
          <w:pgMar w:bottom="1134" w:footer="720" w:gutter="0" w:header="720" w:left="1304" w:right="708" w:top="709"/>
        </w:sectPr>
      </w:pPr>
    </w:p>
    <w:p w14:paraId="A9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</w:t>
      </w:r>
      <w:r>
        <w:rPr>
          <w:sz w:val="24"/>
        </w:rPr>
        <w:t xml:space="preserve">Приложение № </w:t>
      </w:r>
      <w:r>
        <w:rPr>
          <w:sz w:val="24"/>
        </w:rPr>
        <w:t>1</w:t>
      </w:r>
    </w:p>
    <w:p w14:paraId="AA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AB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AC00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 xml:space="preserve"> 27.12.</w:t>
      </w:r>
      <w:r>
        <w:rPr>
          <w:sz w:val="24"/>
        </w:rPr>
        <w:t>202</w:t>
      </w:r>
      <w:r>
        <w:rPr>
          <w:sz w:val="24"/>
        </w:rPr>
        <w:t>3</w:t>
      </w:r>
      <w:r>
        <w:rPr>
          <w:sz w:val="24"/>
        </w:rPr>
        <w:t xml:space="preserve"> № 44</w:t>
      </w:r>
    </w:p>
    <w:p w14:paraId="AD000000">
      <w:pPr>
        <w:widowControl w:val="0"/>
        <w:ind/>
        <w:jc w:val="right"/>
        <w:rPr>
          <w:sz w:val="24"/>
        </w:rPr>
      </w:pPr>
      <w:r>
        <w:rPr>
          <w:sz w:val="24"/>
        </w:rPr>
        <w:t xml:space="preserve">                      </w:t>
      </w:r>
      <w:r>
        <w:rPr>
          <w:sz w:val="24"/>
        </w:rPr>
        <w:t xml:space="preserve">           </w:t>
      </w:r>
      <w:r>
        <w:rPr>
          <w:sz w:val="24"/>
        </w:rPr>
        <w:t>«</w:t>
      </w:r>
      <w:r>
        <w:rPr>
          <w:sz w:val="24"/>
        </w:rPr>
        <w:t>Приложение № 3</w:t>
      </w:r>
    </w:p>
    <w:p w14:paraId="AE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14:paraId="AF000000">
      <w:pPr>
        <w:widowControl w:val="0"/>
        <w:ind/>
        <w:jc w:val="center"/>
        <w:rPr>
          <w:sz w:val="24"/>
        </w:rPr>
      </w:pPr>
      <w:r>
        <w:rPr>
          <w:sz w:val="24"/>
        </w:rPr>
        <w:t>РАСХОДЫ</w:t>
      </w:r>
    </w:p>
    <w:p w14:paraId="B0000000">
      <w:pPr>
        <w:widowControl w:val="0"/>
        <w:ind/>
        <w:jc w:val="center"/>
        <w:rPr>
          <w:sz w:val="24"/>
        </w:rPr>
      </w:pPr>
      <w:r>
        <w:rPr>
          <w:sz w:val="24"/>
        </w:rPr>
        <w:t xml:space="preserve"> бюджета</w:t>
      </w:r>
      <w:r>
        <w:rPr>
          <w:sz w:val="22"/>
        </w:rPr>
        <w:t xml:space="preserve">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</w:t>
      </w:r>
      <w:r>
        <w:rPr>
          <w:sz w:val="24"/>
        </w:rPr>
        <w:t>Неклиновского района</w:t>
      </w:r>
      <w:r>
        <w:rPr>
          <w:sz w:val="24"/>
        </w:rPr>
        <w:t xml:space="preserve"> на реализацию муниципальной программы </w:t>
      </w:r>
      <w:r>
        <w:rPr>
          <w:sz w:val="22"/>
        </w:rPr>
        <w:t>Носовского сельского поселения</w:t>
      </w:r>
      <w:r>
        <w:rPr>
          <w:sz w:val="24"/>
        </w:rPr>
        <w:t xml:space="preserve"> </w:t>
      </w:r>
    </w:p>
    <w:p w14:paraId="B1000000">
      <w:pPr>
        <w:widowControl w:val="0"/>
        <w:ind/>
        <w:jc w:val="center"/>
        <w:rPr>
          <w:sz w:val="24"/>
        </w:rPr>
      </w:pPr>
      <w:r>
        <w:rPr>
          <w:sz w:val="24"/>
        </w:rPr>
        <w:t>«</w:t>
      </w:r>
      <w:r>
        <w:rPr>
          <w:sz w:val="24"/>
        </w:rPr>
        <w:t>Развитие культуры</w:t>
      </w:r>
      <w:r>
        <w:rPr>
          <w:sz w:val="24"/>
        </w:rPr>
        <w:t>»</w:t>
      </w:r>
    </w:p>
    <w:tbl>
      <w:tblPr>
        <w:tblStyle w:val="Style_4"/>
        <w:tblInd w:type="dxa" w:w="-209"/>
        <w:tblLayout w:type="fixed"/>
        <w:tblCellMar>
          <w:left w:type="dxa" w:w="75"/>
          <w:right w:type="dxa" w:w="75"/>
        </w:tblCellMar>
      </w:tblPr>
      <w:tblGrid>
        <w:gridCol w:w="2532"/>
        <w:gridCol w:w="1549"/>
        <w:gridCol w:w="569"/>
        <w:gridCol w:w="577"/>
        <w:gridCol w:w="684"/>
        <w:gridCol w:w="423"/>
        <w:gridCol w:w="986"/>
        <w:gridCol w:w="703"/>
        <w:gridCol w:w="703"/>
        <w:gridCol w:w="703"/>
        <w:gridCol w:w="844"/>
        <w:gridCol w:w="703"/>
        <w:gridCol w:w="703"/>
        <w:gridCol w:w="702"/>
        <w:gridCol w:w="703"/>
        <w:gridCol w:w="857"/>
        <w:gridCol w:w="703"/>
        <w:gridCol w:w="703"/>
        <w:gridCol w:w="702"/>
        <w:gridCol w:w="11"/>
      </w:tblGrid>
      <w:tr>
        <w:trPr>
          <w:trHeight w:hRule="atLeast" w:val="444"/>
        </w:trPr>
        <w:tc>
          <w:tcPr>
            <w:tcW w:type="dxa" w:w="25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Номер и 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подпрограммы, основного мероприятия подпрограмм</w:t>
            </w:r>
          </w:p>
          <w:p w14:paraId="B3000000">
            <w:pPr>
              <w:pStyle w:val="Style_5"/>
              <w:ind/>
              <w:jc w:val="center"/>
              <w:rPr>
                <w:sz w:val="20"/>
              </w:rPr>
            </w:pPr>
          </w:p>
        </w:tc>
        <w:tc>
          <w:tcPr>
            <w:tcW w:type="dxa" w:w="154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</w:p>
          <w:p w14:paraId="B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исполнитель,</w:t>
            </w:r>
          </w:p>
          <w:p w14:paraId="B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соисполнители,</w:t>
            </w:r>
          </w:p>
          <w:p w14:paraId="B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участники</w:t>
            </w:r>
          </w:p>
        </w:tc>
        <w:tc>
          <w:tcPr>
            <w:tcW w:type="dxa" w:w="2253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бюджетной  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классификации расходов</w:t>
            </w:r>
          </w:p>
        </w:tc>
        <w:tc>
          <w:tcPr>
            <w:tcW w:type="dxa" w:w="9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Объ</w:t>
            </w:r>
            <w:r>
              <w:rPr>
                <w:sz w:val="20"/>
              </w:rPr>
              <w:t>ем расходов всего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(тыс. рублей)</w:t>
            </w:r>
          </w:p>
          <w:p w14:paraId="BA000000">
            <w:pPr>
              <w:pStyle w:val="Style_5"/>
              <w:ind/>
              <w:jc w:val="center"/>
              <w:rPr>
                <w:i w:val="1"/>
                <w:sz w:val="20"/>
              </w:rPr>
            </w:pPr>
          </w:p>
        </w:tc>
        <w:tc>
          <w:tcPr>
            <w:tcW w:type="dxa" w:w="873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B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муниципальной программы </w:t>
            </w:r>
          </w:p>
        </w:tc>
      </w:tr>
      <w:tr>
        <w:trPr>
          <w:trHeight w:hRule="atLeast" w:val="692"/>
        </w:trPr>
        <w:tc>
          <w:tcPr>
            <w:tcW w:type="dxa" w:w="25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56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type="dxa" w:w="57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РзПр</w:t>
            </w:r>
          </w:p>
        </w:tc>
        <w:tc>
          <w:tcPr>
            <w:tcW w:type="dxa" w:w="68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B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type="dxa" w:w="42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type="dxa" w:w="9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/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1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201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 xml:space="preserve"> </w:t>
            </w:r>
          </w:p>
          <w:p w14:paraId="C2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3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20</w:t>
            </w:r>
          </w:p>
          <w:p w14:paraId="C4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5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21</w:t>
            </w:r>
            <w:r>
              <w:rPr>
                <w:sz w:val="20"/>
              </w:rPr>
              <w:t xml:space="preserve"> </w:t>
            </w:r>
          </w:p>
          <w:p w14:paraId="C6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7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22</w:t>
            </w:r>
          </w:p>
          <w:p w14:paraId="C8000000">
            <w:pPr>
              <w:pStyle w:val="Style_5"/>
              <w:ind w:firstLine="0" w:left="-75" w:right="-7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</w:p>
        </w:tc>
        <w:tc>
          <w:tcPr>
            <w:tcW w:type="dxa" w:w="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9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</w:rPr>
              <w:t>23</w:t>
            </w:r>
            <w:r>
              <w:rPr>
                <w:sz w:val="20"/>
              </w:rPr>
              <w:t xml:space="preserve"> </w:t>
            </w:r>
          </w:p>
          <w:p w14:paraId="CA000000">
            <w:pPr>
              <w:pStyle w:val="Style_5"/>
              <w:ind w:firstLine="0" w:left="-75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2024 год</w:t>
            </w:r>
          </w:p>
        </w:tc>
        <w:tc>
          <w:tcPr>
            <w:tcW w:type="dxa" w:w="7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2025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2026 год</w:t>
            </w:r>
          </w:p>
        </w:tc>
        <w:tc>
          <w:tcPr>
            <w:tcW w:type="dxa" w:w="85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2027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C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2028 год</w:t>
            </w:r>
          </w:p>
        </w:tc>
        <w:tc>
          <w:tcPr>
            <w:tcW w:type="dxa" w:w="70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2029 год</w:t>
            </w:r>
          </w:p>
        </w:tc>
        <w:tc>
          <w:tcPr>
            <w:tcW w:type="dxa" w:w="70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left w:type="dxa" w:w="75"/>
              <w:right w:type="dxa" w:w="75"/>
            </w:tcMar>
          </w:tcPr>
          <w:p w14:paraId="D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2030 год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D2000000"/>
        </w:tc>
      </w:tr>
      <w:tr>
        <w:tc>
          <w:tcPr>
            <w:tcW w:type="dxa" w:w="2532"/>
            <w:tcMar>
              <w:left w:type="dxa" w:w="75"/>
              <w:right w:type="dxa" w:w="75"/>
            </w:tcMar>
          </w:tcPr>
          <w:p w14:paraId="D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D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D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D6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D7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D8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D9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A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B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C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DD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E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D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E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E2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3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4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E5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E6000000"/>
        </w:tc>
      </w:tr>
      <w:tr>
        <w:trPr>
          <w:trHeight w:hRule="atLeast" w:val="540"/>
        </w:trPr>
        <w:tc>
          <w:tcPr>
            <w:tcW w:type="dxa" w:w="2532"/>
            <w:vMerge w:val="restart"/>
            <w:tcMar>
              <w:left w:type="dxa" w:w="75"/>
              <w:right w:type="dxa" w:w="75"/>
            </w:tcMar>
          </w:tcPr>
          <w:p w14:paraId="E7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Муниципальная программа </w:t>
            </w:r>
            <w:r>
              <w:rPr>
                <w:sz w:val="20"/>
              </w:rPr>
              <w:t>«Развитие культуры</w:t>
            </w:r>
            <w:r>
              <w:rPr>
                <w:sz w:val="20"/>
              </w:rPr>
              <w:t>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E8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</w:p>
          <w:p w14:paraId="E9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EA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EB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EC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ED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EE000000">
            <w:pPr>
              <w:ind/>
              <w:jc w:val="center"/>
            </w:pPr>
            <w:r>
              <w:t>76401,9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EF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>10,7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0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6184,5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100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5657,2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F2000000">
            <w:r>
              <w:t>7104,8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3000000">
            <w:r>
              <w:t>8857,6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4000000">
            <w:r>
              <w:t>8245,0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F5000000">
            <w:r>
              <w:t>7605,4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6000000">
            <w:r>
              <w:t>7434,7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F7000000">
            <w:r>
              <w:t>4275,5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8000000">
            <w:r>
              <w:t>4275,5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F9000000">
            <w:r>
              <w:t>4275,5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FA000000">
            <w:r>
              <w:t>4275,5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FB000000"/>
        </w:tc>
      </w:tr>
      <w:tr>
        <w:trPr>
          <w:trHeight w:hRule="atLeast" w:val="525"/>
        </w:trPr>
        <w:tc>
          <w:tcPr>
            <w:tcW w:type="dxa" w:w="2532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FC00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Администрация Носовского </w:t>
            </w:r>
            <w:r>
              <w:rPr>
                <w:sz w:val="20"/>
              </w:rPr>
              <w:t>с/п</w:t>
            </w:r>
            <w:r>
              <w:rPr>
                <w:sz w:val="20"/>
              </w:rPr>
              <w:t>,</w:t>
            </w:r>
            <w:r>
              <w:rPr>
                <w:sz w:val="20"/>
              </w:rPr>
              <w:t xml:space="preserve"> МБУК «НДК и К» НСП НР РО</w:t>
            </w:r>
            <w:r>
              <w:rPr>
                <w:sz w:val="20"/>
              </w:rPr>
              <w:t xml:space="preserve"> всего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FD00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FE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FF00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00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01010000">
            <w:pPr>
              <w:ind/>
              <w:jc w:val="center"/>
            </w:pPr>
            <w:r>
              <w:t>76401,9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8210,7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6184,5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5657,2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05010000">
            <w:r>
              <w:t>7104,8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6010000">
            <w:r>
              <w:t>8857,6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7010000">
            <w:r>
              <w:t>8245,0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08010000">
            <w:r>
              <w:t>7605,4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9010000">
            <w:r>
              <w:t>7434,7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0A010000">
            <w:r>
              <w:t>4275,5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B010000">
            <w:r>
              <w:t>4275,5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0C010000">
            <w:r>
              <w:t>4275,5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0D010000">
            <w:r>
              <w:t>4275,5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0E010000"/>
        </w:tc>
      </w:tr>
      <w:tr>
        <w:trPr>
          <w:trHeight w:hRule="atLeast" w:val="439"/>
        </w:trPr>
        <w:tc>
          <w:tcPr>
            <w:tcW w:type="dxa" w:w="2532"/>
            <w:tcMar>
              <w:left w:type="dxa" w:w="75"/>
              <w:right w:type="dxa" w:w="75"/>
            </w:tcMar>
            <w:vAlign w:val="center"/>
          </w:tcPr>
          <w:p w14:paraId="0F010000">
            <w:r>
              <w:t>Подпрограмма 1 «</w:t>
            </w:r>
            <w:r>
              <w:t>Сохранение и развитие народного творчества»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10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МБУК «НДК и К» НСП НР РО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</w:rPr>
              <w:t xml:space="preserve"> всего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11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12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1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14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1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7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8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19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A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1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1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1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2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22010000"/>
        </w:tc>
      </w:tr>
      <w:tr>
        <w:trPr>
          <w:trHeight w:hRule="atLeast" w:val="343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23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Основное мероприятие 1.1 </w:t>
            </w:r>
          </w:p>
          <w:p w14:paraId="24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 xml:space="preserve">развитие местного </w:t>
            </w:r>
            <w:r>
              <w:rPr>
                <w:sz w:val="20"/>
              </w:rPr>
              <w:t>традиционного народного творчества, возрождение, сохранение и развитие народных ремесел и декоративно-прикладного искусства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25010000">
            <w:r>
              <w:t>МБУК «НДК и К» НСП НР РО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26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27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28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2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2A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B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C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2E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2F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31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33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5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3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37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38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Подпрограмма 2 «Организация досуга»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39010000">
            <w:r>
              <w:t>МБУК «НДК и К» НСП НР РО</w:t>
            </w:r>
            <w:r>
              <w:t xml:space="preserve">, </w:t>
            </w:r>
            <w:r>
              <w:t xml:space="preserve"> всего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3A010000">
            <w:pPr>
              <w:ind/>
              <w:jc w:val="center"/>
            </w:pPr>
            <w: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3B010000">
            <w:pPr>
              <w:ind/>
              <w:jc w:val="center"/>
            </w:pPr>
            <w:r>
              <w:t>0801</w:t>
            </w: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3C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3D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610</w:t>
            </w: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3E010000">
            <w:pPr>
              <w:ind/>
              <w:jc w:val="center"/>
            </w:pPr>
            <w:r>
              <w:t>76401,9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3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8210,7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40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6184,5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4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5657,2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42010000">
            <w:r>
              <w:t>7104,8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43010000">
            <w:r>
              <w:t>8857,6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44010000">
            <w:r>
              <w:t>8245,0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45010000">
            <w:r>
              <w:t>7605,4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46010000">
            <w:r>
              <w:t>7434,7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47010000">
            <w:r>
              <w:t>4275,5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48010000">
            <w:r>
              <w:t>4275,5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49010000">
            <w:r>
              <w:t>4275,5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4A010000">
            <w:r>
              <w:t>4275,5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4B010000"/>
        </w:tc>
      </w:tr>
      <w:tr>
        <w:trPr>
          <w:trHeight w:hRule="atLeast" w:val="269"/>
        </w:trPr>
        <w:tc>
          <w:tcPr>
            <w:tcW w:type="dxa" w:w="2532"/>
            <w:vMerge w:val="restart"/>
            <w:tcMar>
              <w:left w:type="dxa" w:w="75"/>
              <w:right w:type="dxa" w:w="75"/>
            </w:tcMar>
          </w:tcPr>
          <w:p w14:paraId="4C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Основное мероприятие 2.1</w:t>
            </w:r>
          </w:p>
          <w:p w14:paraId="4D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Развитие культурно-досуговой деятельности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type="dxa" w:w="1549"/>
            <w:vMerge w:val="restart"/>
            <w:tcMar>
              <w:left w:type="dxa" w:w="75"/>
              <w:right w:type="dxa" w:w="75"/>
            </w:tcMar>
          </w:tcPr>
          <w:p w14:paraId="4E010000">
            <w:r>
              <w:t>МБУК «НДК и К» НСП НР РО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4F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50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0801</w:t>
            </w: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51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5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53010000">
            <w:pPr>
              <w:ind/>
              <w:jc w:val="center"/>
            </w:pPr>
            <w:r>
              <w:t>74040,9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5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7332,2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55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6184,5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5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5657,2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57010000">
            <w:r>
              <w:t>7104,8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58010000">
            <w:r>
              <w:t>7375,1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59010000">
            <w:r>
              <w:t>8245,0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5A010000">
            <w:r>
              <w:t>7605,4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5B010000">
            <w:r>
              <w:t>7434,7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5C010000">
            <w:r>
              <w:t>4275,5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5D010000">
            <w:r>
              <w:t>4275,5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5E010000">
            <w:r>
              <w:t>4275,5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5F010000">
            <w:r>
              <w:t>4275,5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60010000"/>
        </w:tc>
      </w:tr>
      <w:tr>
        <w:trPr>
          <w:trHeight w:hRule="atLeast" w:val="269"/>
        </w:trPr>
        <w:tc>
          <w:tcPr>
            <w:tcW w:type="dxa" w:w="2532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61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62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0801</w:t>
            </w: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63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6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612</w:t>
            </w: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65010000">
            <w:pPr>
              <w:ind/>
              <w:jc w:val="center"/>
            </w:pPr>
            <w:r>
              <w:t>2072,8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66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590,3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67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6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69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6A010000">
            <w:pPr>
              <w:ind/>
              <w:jc w:val="center"/>
            </w:pPr>
            <w:r>
              <w:t>1482,5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6B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6C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6D010000">
            <w:pPr>
              <w:ind/>
              <w:jc w:val="center"/>
            </w:pPr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6E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6F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70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71010000">
            <w:pPr>
              <w:ind/>
              <w:jc w:val="center"/>
            </w:pPr>
            <w: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72010000"/>
        </w:tc>
      </w:tr>
      <w:tr>
        <w:trPr>
          <w:trHeight w:hRule="atLeast" w:val="269"/>
        </w:trPr>
        <w:tc>
          <w:tcPr>
            <w:tcW w:type="dxa" w:w="2532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1549"/>
            <w:gridSpan w:val="1"/>
            <w:vMerge w:val="continue"/>
            <w:tcMar>
              <w:left w:type="dxa" w:w="75"/>
              <w:right w:type="dxa" w:w="75"/>
            </w:tcMar>
          </w:tcPr>
          <w:p/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73010000">
            <w:pPr>
              <w:ind/>
              <w:jc w:val="center"/>
            </w:pPr>
            <w:r>
              <w:rPr>
                <w:sz w:val="16"/>
              </w:rPr>
              <w:t>951</w:t>
            </w: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74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0801</w:t>
            </w: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75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76010000">
            <w:pPr>
              <w:pStyle w:val="Style_5"/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612</w:t>
            </w: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77010000">
            <w:pPr>
              <w:ind/>
              <w:jc w:val="center"/>
            </w:pPr>
            <w:r>
              <w:t>288,2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78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288,2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79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7A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7B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7C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7D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7E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7F010000">
            <w:pPr>
              <w:ind/>
              <w:jc w:val="center"/>
            </w:pPr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80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81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82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83010000">
            <w:pPr>
              <w:ind/>
              <w:jc w:val="center"/>
            </w:pPr>
            <w:r>
              <w:t>-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84010000"/>
        </w:tc>
      </w:tr>
      <w:tr>
        <w:trPr>
          <w:trHeight w:hRule="atLeast" w:val="269"/>
        </w:trPr>
        <w:tc>
          <w:tcPr>
            <w:tcW w:type="dxa" w:w="2532"/>
            <w:tcMar>
              <w:left w:type="dxa" w:w="75"/>
              <w:right w:type="dxa" w:w="75"/>
            </w:tcMar>
          </w:tcPr>
          <w:p w14:paraId="85010000">
            <w:r>
              <w:t>Основное мероприятие 2.2.</w:t>
            </w:r>
          </w:p>
          <w:p w14:paraId="86010000">
            <w:pPr>
              <w:pStyle w:val="Style_5"/>
              <w:rPr>
                <w:sz w:val="20"/>
              </w:rPr>
            </w:pPr>
            <w:r>
              <w:rPr>
                <w:sz w:val="20"/>
              </w:rPr>
              <w:t>Создание благоприятной культурной среды для развития творческих способностей детей и молодежи</w:t>
            </w:r>
          </w:p>
        </w:tc>
        <w:tc>
          <w:tcPr>
            <w:tcW w:type="dxa" w:w="1549"/>
            <w:tcMar>
              <w:left w:type="dxa" w:w="75"/>
              <w:right w:type="dxa" w:w="75"/>
            </w:tcMar>
          </w:tcPr>
          <w:p w14:paraId="87010000">
            <w:r>
              <w:t>МБУК «НДК и К» НСП НР РО</w:t>
            </w:r>
          </w:p>
        </w:tc>
        <w:tc>
          <w:tcPr>
            <w:tcW w:type="dxa" w:w="569"/>
            <w:tcMar>
              <w:left w:type="dxa" w:w="75"/>
              <w:right w:type="dxa" w:w="75"/>
            </w:tcMar>
          </w:tcPr>
          <w:p w14:paraId="88010000">
            <w:pPr>
              <w:ind/>
              <w:jc w:val="center"/>
              <w:rPr>
                <w:sz w:val="16"/>
              </w:rPr>
            </w:pPr>
          </w:p>
        </w:tc>
        <w:tc>
          <w:tcPr>
            <w:tcW w:type="dxa" w:w="577"/>
            <w:tcMar>
              <w:left w:type="dxa" w:w="75"/>
              <w:right w:type="dxa" w:w="75"/>
            </w:tcMar>
          </w:tcPr>
          <w:p w14:paraId="89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684"/>
            <w:tcMar>
              <w:left w:type="dxa" w:w="75"/>
              <w:right w:type="dxa" w:w="75"/>
            </w:tcMar>
          </w:tcPr>
          <w:p w14:paraId="8A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423"/>
            <w:tcMar>
              <w:left w:type="dxa" w:w="75"/>
              <w:right w:type="dxa" w:w="75"/>
            </w:tcMar>
          </w:tcPr>
          <w:p w14:paraId="8B010000">
            <w:pPr>
              <w:pStyle w:val="Style_5"/>
              <w:ind/>
              <w:jc w:val="center"/>
              <w:rPr>
                <w:sz w:val="16"/>
              </w:rPr>
            </w:pPr>
          </w:p>
        </w:tc>
        <w:tc>
          <w:tcPr>
            <w:tcW w:type="dxa" w:w="986"/>
            <w:tcMar>
              <w:left w:type="dxa" w:w="75"/>
              <w:right w:type="dxa" w:w="75"/>
            </w:tcMar>
          </w:tcPr>
          <w:p w14:paraId="8C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8D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8E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8F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type="dxa" w:w="844"/>
            <w:tcMar>
              <w:left w:type="dxa" w:w="75"/>
              <w:right w:type="dxa" w:w="75"/>
            </w:tcMar>
          </w:tcPr>
          <w:p w14:paraId="90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91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92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93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94010000">
            <w:pPr>
              <w:ind/>
              <w:jc w:val="center"/>
            </w:pPr>
            <w:r>
              <w:t>-</w:t>
            </w:r>
          </w:p>
        </w:tc>
        <w:tc>
          <w:tcPr>
            <w:tcW w:type="dxa" w:w="857"/>
            <w:tcMar>
              <w:left w:type="dxa" w:w="75"/>
              <w:right w:type="dxa" w:w="75"/>
            </w:tcMar>
          </w:tcPr>
          <w:p w14:paraId="95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96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3"/>
            <w:tcMar>
              <w:left w:type="dxa" w:w="75"/>
              <w:right w:type="dxa" w:w="75"/>
            </w:tcMar>
          </w:tcPr>
          <w:p w14:paraId="97010000">
            <w:pPr>
              <w:ind/>
              <w:jc w:val="center"/>
            </w:pPr>
            <w:r>
              <w:t>-</w:t>
            </w:r>
          </w:p>
        </w:tc>
        <w:tc>
          <w:tcPr>
            <w:tcW w:type="dxa" w:w="702"/>
            <w:tcMar>
              <w:left w:type="dxa" w:w="75"/>
              <w:right w:type="dxa" w:w="75"/>
            </w:tcMar>
          </w:tcPr>
          <w:p w14:paraId="98010000">
            <w:pPr>
              <w:ind/>
              <w:jc w:val="center"/>
            </w:pPr>
            <w:r>
              <w:t>-»</w:t>
            </w:r>
          </w:p>
        </w:tc>
        <w:tc>
          <w:tcPr>
            <w:tcW w:type="dxa" w:w="11"/>
            <w:tcMar>
              <w:left w:type="dxa" w:w="75"/>
              <w:right w:type="dxa" w:w="75"/>
            </w:tcMar>
          </w:tcPr>
          <w:p w14:paraId="99010000"/>
        </w:tc>
      </w:tr>
    </w:tbl>
    <w:p w14:paraId="9A010000">
      <w:pPr>
        <w:spacing w:line="252" w:lineRule="auto"/>
        <w:ind w:firstLine="0" w:left="8505"/>
        <w:jc w:val="right"/>
        <w:rPr>
          <w:sz w:val="24"/>
        </w:rPr>
      </w:pPr>
      <w:bookmarkStart w:id="1" w:name="Par879"/>
      <w:bookmarkEnd w:id="1"/>
    </w:p>
    <w:p w14:paraId="9B010000">
      <w:pPr>
        <w:spacing w:line="252" w:lineRule="auto"/>
        <w:ind w:firstLine="0" w:left="8505"/>
        <w:jc w:val="right"/>
        <w:rPr>
          <w:sz w:val="24"/>
        </w:rPr>
      </w:pPr>
    </w:p>
    <w:p w14:paraId="9C010000">
      <w:pPr>
        <w:spacing w:line="252" w:lineRule="auto"/>
        <w:ind w:firstLine="0" w:left="8505"/>
        <w:jc w:val="right"/>
        <w:rPr>
          <w:sz w:val="24"/>
        </w:rPr>
      </w:pPr>
    </w:p>
    <w:p w14:paraId="9D01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 xml:space="preserve">Приложение № </w:t>
      </w:r>
      <w:r>
        <w:rPr>
          <w:sz w:val="24"/>
        </w:rPr>
        <w:t>2</w:t>
      </w:r>
    </w:p>
    <w:p w14:paraId="9E01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14:paraId="9F01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Носовского сельского поселения</w:t>
      </w:r>
    </w:p>
    <w:p w14:paraId="A0010000">
      <w:pPr>
        <w:spacing w:line="252" w:lineRule="auto"/>
        <w:ind w:firstLine="0" w:left="8505"/>
        <w:jc w:val="right"/>
        <w:rPr>
          <w:sz w:val="24"/>
        </w:rPr>
      </w:pPr>
      <w:r>
        <w:rPr>
          <w:sz w:val="24"/>
        </w:rPr>
        <w:t>о</w:t>
      </w:r>
      <w:r>
        <w:rPr>
          <w:sz w:val="24"/>
        </w:rPr>
        <w:t>т</w:t>
      </w:r>
      <w:r>
        <w:rPr>
          <w:sz w:val="24"/>
        </w:rPr>
        <w:t xml:space="preserve"> 27.12.</w:t>
      </w:r>
      <w:r>
        <w:rPr>
          <w:sz w:val="24"/>
        </w:rPr>
        <w:t>202</w:t>
      </w:r>
      <w:r>
        <w:rPr>
          <w:sz w:val="24"/>
        </w:rPr>
        <w:t>3</w:t>
      </w:r>
      <w:r>
        <w:rPr>
          <w:sz w:val="24"/>
        </w:rPr>
        <w:t xml:space="preserve"> № 44</w:t>
      </w:r>
    </w:p>
    <w:p w14:paraId="A1010000">
      <w:pPr>
        <w:widowControl w:val="0"/>
        <w:ind w:firstLine="540" w:left="0"/>
        <w:jc w:val="right"/>
        <w:rPr>
          <w:sz w:val="24"/>
        </w:rPr>
      </w:pPr>
    </w:p>
    <w:p w14:paraId="A2010000">
      <w:pPr>
        <w:widowControl w:val="0"/>
        <w:ind w:firstLine="540" w:left="0"/>
        <w:jc w:val="right"/>
        <w:rPr>
          <w:sz w:val="24"/>
        </w:rPr>
      </w:pPr>
      <w:r>
        <w:rPr>
          <w:sz w:val="24"/>
        </w:rPr>
        <w:t>«</w:t>
      </w:r>
      <w:r>
        <w:rPr>
          <w:sz w:val="24"/>
        </w:rPr>
        <w:t>Приложение № 4</w:t>
      </w:r>
    </w:p>
    <w:p w14:paraId="A3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Расходы </w:t>
      </w:r>
    </w:p>
    <w:p w14:paraId="A4010000">
      <w:pPr>
        <w:widowControl w:val="0"/>
        <w:ind/>
        <w:jc w:val="center"/>
        <w:rPr>
          <w:sz w:val="28"/>
        </w:rPr>
      </w:pPr>
      <w:r>
        <w:rPr>
          <w:sz w:val="28"/>
        </w:rPr>
        <w:t>на</w:t>
      </w:r>
      <w:r>
        <w:rPr>
          <w:sz w:val="28"/>
        </w:rPr>
        <w:t xml:space="preserve"> реализаци</w:t>
      </w:r>
      <w:r>
        <w:rPr>
          <w:sz w:val="28"/>
        </w:rPr>
        <w:t>ю муниципальной</w:t>
      </w:r>
      <w:r>
        <w:rPr>
          <w:sz w:val="28"/>
        </w:rPr>
        <w:t xml:space="preserve"> программы</w:t>
      </w:r>
      <w:r>
        <w:rPr>
          <w:sz w:val="28"/>
        </w:rPr>
        <w:t xml:space="preserve"> Носовского сельского поселения «Развитие культуры»</w:t>
      </w:r>
    </w:p>
    <w:tbl>
      <w:tblPr>
        <w:tblStyle w:val="Style_4"/>
        <w:tblInd w:type="dxa" w:w="-176"/>
        <w:tblLayout w:type="fixed"/>
      </w:tblPr>
      <w:tblGrid>
        <w:gridCol w:w="1686"/>
        <w:gridCol w:w="2670"/>
        <w:gridCol w:w="984"/>
        <w:gridCol w:w="562"/>
        <w:gridCol w:w="844"/>
        <w:gridCol w:w="844"/>
        <w:gridCol w:w="843"/>
        <w:gridCol w:w="844"/>
        <w:gridCol w:w="844"/>
        <w:gridCol w:w="844"/>
        <w:gridCol w:w="844"/>
        <w:gridCol w:w="843"/>
        <w:gridCol w:w="844"/>
        <w:gridCol w:w="843"/>
        <w:gridCol w:w="844"/>
        <w:gridCol w:w="843"/>
      </w:tblGrid>
      <w:tr>
        <w:trPr>
          <w:trHeight w:hRule="atLeast" w:val="300"/>
        </w:trPr>
        <w:tc>
          <w:tcPr>
            <w:tcW w:type="dxa" w:w="168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10000">
            <w:pPr>
              <w:pStyle w:val="Style_5"/>
              <w:ind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 xml:space="preserve">Наименование </w:t>
            </w:r>
            <w:r>
              <w:rPr>
                <w:sz w:val="20"/>
              </w:rPr>
              <w:br/>
            </w:r>
            <w:r>
              <w:rPr>
                <w:sz w:val="20"/>
              </w:rPr>
              <w:t>муниципальной программы, номер и наименование подпрограммы</w:t>
            </w:r>
          </w:p>
        </w:tc>
        <w:tc>
          <w:tcPr>
            <w:tcW w:type="dxa" w:w="26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  <w:p w14:paraId="A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финансирования </w:t>
            </w:r>
          </w:p>
        </w:tc>
        <w:tc>
          <w:tcPr>
            <w:tcW w:type="dxa" w:w="984"/>
            <w:vMerge w:val="restart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A8010000">
            <w:pPr>
              <w:ind/>
              <w:jc w:val="center"/>
            </w:pPr>
            <w:r>
              <w:t>Объем расходов всего</w:t>
            </w:r>
            <w:r>
              <w:br/>
            </w:r>
            <w:r>
              <w:t>(тыс. рублей),</w:t>
            </w:r>
          </w:p>
          <w:p w14:paraId="A9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10685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в том числе по годам реализации</w:t>
            </w:r>
          </w:p>
          <w:p w14:paraId="AB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муниципальной программы</w:t>
            </w:r>
          </w:p>
        </w:tc>
      </w:tr>
      <w:tr>
        <w:trPr>
          <w:trHeight w:hRule="atLeast" w:val="1025"/>
        </w:trPr>
        <w:tc>
          <w:tcPr>
            <w:tcW w:type="dxa" w:w="168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26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84"/>
            <w:gridSpan w:val="1"/>
            <w:vMerge w:val="continue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56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C010000">
            <w:pPr>
              <w:ind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&lt;1&gt;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</w:t>
            </w:r>
          </w:p>
          <w:p w14:paraId="AE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AF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</w:p>
          <w:p w14:paraId="B0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21</w:t>
            </w:r>
            <w:r>
              <w:rPr>
                <w:color w:val="000000"/>
              </w:rPr>
              <w:t xml:space="preserve"> </w:t>
            </w:r>
          </w:p>
          <w:p w14:paraId="B2010000">
            <w:pPr>
              <w:ind w:firstLine="0"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22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4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23</w:t>
            </w:r>
            <w:r>
              <w:rPr>
                <w:color w:val="000000"/>
              </w:rPr>
              <w:t xml:space="preserve"> </w:t>
            </w:r>
          </w:p>
          <w:p w14:paraId="B5010000">
            <w:pPr>
              <w:tabs>
                <w:tab w:leader="none" w:pos="884" w:val="left"/>
              </w:tabs>
              <w:ind w:firstLine="0" w:lef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24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4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год</w:t>
            </w:r>
          </w:p>
        </w:tc>
        <w:tc>
          <w:tcPr>
            <w:tcW w:type="dxa" w:w="843"/>
            <w:tcBorders>
              <w:top w:sz="4" w:val="nil"/>
              <w:left w:sz="4" w:val="nil"/>
              <w:bottom w:color="000000" w:sz="4" w:val="single"/>
              <w:right w:color="000000" w:sz="4" w:val="single"/>
            </w:tcBorders>
          </w:tcPr>
          <w:p w14:paraId="B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2026 год</w:t>
            </w:r>
          </w:p>
        </w:tc>
        <w:tc>
          <w:tcPr>
            <w:tcW w:type="dxa" w:w="844"/>
            <w:tcBorders>
              <w:top w:color="000000" w:sz="4" w:val="single"/>
              <w:left w:sz="4" w:val="nil"/>
              <w:bottom w:color="000000" w:sz="4" w:val="single"/>
              <w:right w:color="000000" w:sz="4" w:val="single"/>
            </w:tcBorders>
          </w:tcPr>
          <w:p w14:paraId="B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2027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2028 год</w:t>
            </w:r>
          </w:p>
        </w:tc>
        <w:tc>
          <w:tcPr>
            <w:tcW w:type="dxa" w:w="8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2029 год</w:t>
            </w:r>
          </w:p>
        </w:tc>
        <w:tc>
          <w:tcPr>
            <w:tcW w:type="dxa" w:w="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2030 год</w:t>
            </w:r>
          </w:p>
        </w:tc>
      </w:tr>
      <w:tr>
        <w:trPr>
          <w:trHeight w:hRule="atLeast" w:val="315"/>
        </w:trPr>
        <w:tc>
          <w:tcPr>
            <w:tcW w:type="dxa" w:w="1686"/>
          </w:tcPr>
          <w:p w14:paraId="BD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type="dxa" w:w="2670"/>
          </w:tcPr>
          <w:p w14:paraId="BE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type="dxa" w:w="984"/>
          </w:tcPr>
          <w:p w14:paraId="BF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type="dxa" w:w="562"/>
          </w:tcPr>
          <w:p w14:paraId="C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type="dxa" w:w="844"/>
          </w:tcPr>
          <w:p w14:paraId="C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type="dxa" w:w="844"/>
          </w:tcPr>
          <w:p w14:paraId="C2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type="dxa" w:w="843"/>
          </w:tcPr>
          <w:p w14:paraId="C3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type="dxa" w:w="844"/>
          </w:tcPr>
          <w:p w14:paraId="C4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type="dxa" w:w="844"/>
          </w:tcPr>
          <w:p w14:paraId="C5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type="dxa" w:w="844"/>
          </w:tcPr>
          <w:p w14:paraId="C6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type="dxa" w:w="844"/>
          </w:tcPr>
          <w:p w14:paraId="C7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type="dxa" w:w="843"/>
          </w:tcPr>
          <w:p w14:paraId="C8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type="dxa" w:w="844"/>
          </w:tcPr>
          <w:p w14:paraId="C9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type="dxa" w:w="843"/>
          </w:tcPr>
          <w:p w14:paraId="CA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type="dxa" w:w="844"/>
          </w:tcPr>
          <w:p w14:paraId="CB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type="dxa" w:w="843"/>
          </w:tcPr>
          <w:p w14:paraId="CC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>
        <w:trPr>
          <w:trHeight w:hRule="atLeast" w:val="315"/>
        </w:trPr>
        <w:tc>
          <w:tcPr>
            <w:tcW w:type="dxa" w:w="1686"/>
            <w:vMerge w:val="restart"/>
          </w:tcPr>
          <w:p w14:paraId="CD010000">
            <w:pPr>
              <w:rPr>
                <w:color w:val="000000"/>
              </w:rPr>
            </w:pPr>
            <w:r>
              <w:rPr>
                <w:color w:val="000000"/>
              </w:rPr>
              <w:t>Муниципальная программа</w:t>
            </w:r>
          </w:p>
          <w:p w14:paraId="CE010000">
            <w:pPr>
              <w:rPr>
                <w:color w:val="000000"/>
              </w:rPr>
            </w:pPr>
            <w:r>
              <w:t>«</w:t>
            </w:r>
            <w:r>
              <w:t>Развитие культуры</w:t>
            </w:r>
            <w:r>
              <w:t>»</w:t>
            </w:r>
          </w:p>
        </w:tc>
        <w:tc>
          <w:tcPr>
            <w:tcW w:type="dxa" w:w="2670"/>
          </w:tcPr>
          <w:p w14:paraId="CF01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D0010000">
            <w:pPr>
              <w:ind/>
              <w:jc w:val="center"/>
            </w:pPr>
            <w:r>
              <w:t>76401,9</w:t>
            </w:r>
          </w:p>
        </w:tc>
        <w:tc>
          <w:tcPr>
            <w:tcW w:type="dxa" w:w="562"/>
          </w:tcPr>
          <w:p w14:paraId="D1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8210,7</w:t>
            </w:r>
          </w:p>
        </w:tc>
        <w:tc>
          <w:tcPr>
            <w:tcW w:type="dxa" w:w="844"/>
          </w:tcPr>
          <w:p w14:paraId="D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6184,5</w:t>
            </w:r>
          </w:p>
        </w:tc>
        <w:tc>
          <w:tcPr>
            <w:tcW w:type="dxa" w:w="843"/>
          </w:tcPr>
          <w:p w14:paraId="D4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5657,2</w:t>
            </w:r>
          </w:p>
        </w:tc>
        <w:tc>
          <w:tcPr>
            <w:tcW w:type="dxa" w:w="844"/>
          </w:tcPr>
          <w:p w14:paraId="D5010000">
            <w:r>
              <w:t>7104,8</w:t>
            </w:r>
          </w:p>
        </w:tc>
        <w:tc>
          <w:tcPr>
            <w:tcW w:type="dxa" w:w="844"/>
          </w:tcPr>
          <w:p w14:paraId="D6010000">
            <w:r>
              <w:t>8857,6</w:t>
            </w:r>
          </w:p>
        </w:tc>
        <w:tc>
          <w:tcPr>
            <w:tcW w:type="dxa" w:w="844"/>
          </w:tcPr>
          <w:p w14:paraId="D7010000">
            <w:r>
              <w:t>8245,0</w:t>
            </w:r>
          </w:p>
        </w:tc>
        <w:tc>
          <w:tcPr>
            <w:tcW w:type="dxa" w:w="844"/>
          </w:tcPr>
          <w:p w14:paraId="D8010000">
            <w:r>
              <w:t>7605,4</w:t>
            </w:r>
          </w:p>
        </w:tc>
        <w:tc>
          <w:tcPr>
            <w:tcW w:type="dxa" w:w="843"/>
          </w:tcPr>
          <w:p w14:paraId="D9010000">
            <w:r>
              <w:t>7434,7</w:t>
            </w:r>
          </w:p>
        </w:tc>
        <w:tc>
          <w:tcPr>
            <w:tcW w:type="dxa" w:w="844"/>
          </w:tcPr>
          <w:p w14:paraId="DA010000">
            <w:r>
              <w:t>4275,5</w:t>
            </w:r>
          </w:p>
        </w:tc>
        <w:tc>
          <w:tcPr>
            <w:tcW w:type="dxa" w:w="843"/>
          </w:tcPr>
          <w:p w14:paraId="DB010000">
            <w:r>
              <w:t>4275,5</w:t>
            </w:r>
          </w:p>
        </w:tc>
        <w:tc>
          <w:tcPr>
            <w:tcW w:type="dxa" w:w="844"/>
          </w:tcPr>
          <w:p w14:paraId="DC010000">
            <w:r>
              <w:t>4275,5</w:t>
            </w:r>
          </w:p>
        </w:tc>
        <w:tc>
          <w:tcPr>
            <w:tcW w:type="dxa" w:w="843"/>
          </w:tcPr>
          <w:p w14:paraId="DD010000">
            <w:r>
              <w:t>4275,5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DE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DF010000">
            <w:pPr>
              <w:ind/>
              <w:jc w:val="center"/>
            </w:pPr>
            <w:r>
              <w:t>75523,4</w:t>
            </w:r>
          </w:p>
        </w:tc>
        <w:tc>
          <w:tcPr>
            <w:tcW w:type="dxa" w:w="562"/>
          </w:tcPr>
          <w:p w14:paraId="E0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E1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7332,2</w:t>
            </w:r>
          </w:p>
        </w:tc>
        <w:tc>
          <w:tcPr>
            <w:tcW w:type="dxa" w:w="844"/>
          </w:tcPr>
          <w:p w14:paraId="E2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6184,5</w:t>
            </w:r>
          </w:p>
        </w:tc>
        <w:tc>
          <w:tcPr>
            <w:tcW w:type="dxa" w:w="843"/>
          </w:tcPr>
          <w:p w14:paraId="E301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5657,2</w:t>
            </w:r>
          </w:p>
        </w:tc>
        <w:tc>
          <w:tcPr>
            <w:tcW w:type="dxa" w:w="844"/>
          </w:tcPr>
          <w:p w14:paraId="E4010000">
            <w:r>
              <w:t>7104,8</w:t>
            </w:r>
          </w:p>
        </w:tc>
        <w:tc>
          <w:tcPr>
            <w:tcW w:type="dxa" w:w="844"/>
          </w:tcPr>
          <w:p w14:paraId="E5010000">
            <w:r>
              <w:t>8857,6</w:t>
            </w:r>
          </w:p>
        </w:tc>
        <w:tc>
          <w:tcPr>
            <w:tcW w:type="dxa" w:w="844"/>
          </w:tcPr>
          <w:p w14:paraId="E6010000">
            <w:r>
              <w:t>8245,0</w:t>
            </w:r>
          </w:p>
        </w:tc>
        <w:tc>
          <w:tcPr>
            <w:tcW w:type="dxa" w:w="844"/>
          </w:tcPr>
          <w:p w14:paraId="E7010000">
            <w:r>
              <w:t>7605,4</w:t>
            </w:r>
          </w:p>
        </w:tc>
        <w:tc>
          <w:tcPr>
            <w:tcW w:type="dxa" w:w="843"/>
          </w:tcPr>
          <w:p w14:paraId="E8010000">
            <w:r>
              <w:t>7434,7</w:t>
            </w:r>
          </w:p>
        </w:tc>
        <w:tc>
          <w:tcPr>
            <w:tcW w:type="dxa" w:w="844"/>
          </w:tcPr>
          <w:p w14:paraId="E9010000">
            <w:r>
              <w:t>4275,5</w:t>
            </w:r>
          </w:p>
        </w:tc>
        <w:tc>
          <w:tcPr>
            <w:tcW w:type="dxa" w:w="843"/>
          </w:tcPr>
          <w:p w14:paraId="EA010000">
            <w:r>
              <w:t>4275,5</w:t>
            </w:r>
          </w:p>
        </w:tc>
        <w:tc>
          <w:tcPr>
            <w:tcW w:type="dxa" w:w="844"/>
          </w:tcPr>
          <w:p w14:paraId="EB010000">
            <w:r>
              <w:t>4275,5</w:t>
            </w:r>
          </w:p>
        </w:tc>
        <w:tc>
          <w:tcPr>
            <w:tcW w:type="dxa" w:w="843"/>
          </w:tcPr>
          <w:p w14:paraId="EC010000">
            <w:r>
              <w:t>4275,5</w:t>
            </w:r>
          </w:p>
        </w:tc>
      </w:tr>
      <w:tr>
        <w:trPr>
          <w:trHeight w:hRule="atLeast" w:val="34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ED01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EE010000">
            <w:pPr>
              <w:ind/>
              <w:jc w:val="center"/>
            </w:pPr>
            <w:r>
              <w:t>8</w:t>
            </w:r>
            <w:r>
              <w:t>78,5</w:t>
            </w:r>
          </w:p>
        </w:tc>
        <w:tc>
          <w:tcPr>
            <w:tcW w:type="dxa" w:w="562"/>
          </w:tcPr>
          <w:p w14:paraId="EF01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F0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  <w:r>
              <w:rPr>
                <w:color w:val="000000"/>
              </w:rPr>
              <w:t>78,5</w:t>
            </w:r>
          </w:p>
        </w:tc>
        <w:tc>
          <w:tcPr>
            <w:tcW w:type="dxa" w:w="844"/>
          </w:tcPr>
          <w:p w14:paraId="F101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F2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F3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F4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</w:tcPr>
          <w:p w14:paraId="F501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</w:tcPr>
          <w:p w14:paraId="F6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F7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F8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F9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FA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FB01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FC01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FD01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FE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F01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0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1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2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3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4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5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6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7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8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09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0A02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0B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0C020000">
            <w:pPr>
              <w:ind/>
              <w:jc w:val="center"/>
            </w:pPr>
            <w:r>
              <w:t>2</w:t>
            </w:r>
            <w:r>
              <w:t>88,2</w:t>
            </w:r>
          </w:p>
        </w:tc>
        <w:tc>
          <w:tcPr>
            <w:tcW w:type="dxa" w:w="562"/>
          </w:tcPr>
          <w:p w14:paraId="0D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0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88,2</w:t>
            </w:r>
          </w:p>
        </w:tc>
        <w:tc>
          <w:tcPr>
            <w:tcW w:type="dxa" w:w="844"/>
          </w:tcPr>
          <w:p w14:paraId="0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9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1A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1B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590,3</w:t>
            </w:r>
          </w:p>
        </w:tc>
        <w:tc>
          <w:tcPr>
            <w:tcW w:type="dxa" w:w="562"/>
          </w:tcPr>
          <w:p w14:paraId="1C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1D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590,3</w:t>
            </w:r>
          </w:p>
        </w:tc>
        <w:tc>
          <w:tcPr>
            <w:tcW w:type="dxa" w:w="844"/>
          </w:tcPr>
          <w:p w14:paraId="1E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F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20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21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22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23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2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2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26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27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28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30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29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2A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2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D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7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53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3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39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3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C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5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46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vMerge w:val="restart"/>
          </w:tcPr>
          <w:p w14:paraId="47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1.</w:t>
            </w:r>
          </w:p>
          <w:p w14:paraId="48020000">
            <w:pPr>
              <w:rPr>
                <w:color w:val="000000"/>
              </w:rPr>
            </w:pPr>
            <w:r>
              <w:t>Сохранение и развитие народного творчества</w:t>
            </w:r>
          </w:p>
        </w:tc>
        <w:tc>
          <w:tcPr>
            <w:tcW w:type="dxa" w:w="2670"/>
          </w:tcPr>
          <w:p w14:paraId="49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4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62"/>
          </w:tcPr>
          <w:p w14:paraId="4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4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4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4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4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5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5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5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58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5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562"/>
          </w:tcPr>
          <w:p w14:paraId="5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5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E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5F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60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61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62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63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6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6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66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30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67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6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6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6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6D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6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6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0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7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7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75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76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7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7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7B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7C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7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7F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8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8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3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84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85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86020000">
            <w:pPr>
              <w:rPr>
                <w:sz w:val="16"/>
              </w:rPr>
            </w:pPr>
          </w:p>
        </w:tc>
        <w:tc>
          <w:tcPr>
            <w:tcW w:type="dxa" w:w="562"/>
          </w:tcPr>
          <w:p w14:paraId="8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9020000">
            <w:pPr>
              <w:rPr>
                <w:sz w:val="16"/>
              </w:rPr>
            </w:pPr>
          </w:p>
        </w:tc>
        <w:tc>
          <w:tcPr>
            <w:tcW w:type="dxa" w:w="843"/>
          </w:tcPr>
          <w:p w14:paraId="8A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8B020000">
            <w:pPr>
              <w:rPr>
                <w:sz w:val="16"/>
              </w:rPr>
            </w:pPr>
          </w:p>
        </w:tc>
        <w:tc>
          <w:tcPr>
            <w:tcW w:type="dxa" w:w="844"/>
          </w:tcPr>
          <w:p w14:paraId="8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8E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8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0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1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2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3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94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95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9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9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9A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9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D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9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9F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0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1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2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A3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A4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A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6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7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A8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A902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A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B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C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D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AE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AF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0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1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B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B3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B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6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7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8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9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A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B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C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D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BE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BF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C002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vMerge w:val="restart"/>
          </w:tcPr>
          <w:p w14:paraId="C1020000">
            <w:pPr>
              <w:rPr>
                <w:color w:val="000000"/>
              </w:rPr>
            </w:pPr>
            <w:r>
              <w:rPr>
                <w:color w:val="000000"/>
              </w:rPr>
              <w:t>Подпрограмма 2.</w:t>
            </w:r>
          </w:p>
          <w:p w14:paraId="C2020000">
            <w:pPr>
              <w:rPr>
                <w:color w:val="000000"/>
              </w:rPr>
            </w:pPr>
            <w:r>
              <w:rPr>
                <w:color w:val="000000"/>
              </w:rPr>
              <w:t>Организация досуга</w:t>
            </w:r>
          </w:p>
        </w:tc>
        <w:tc>
          <w:tcPr>
            <w:tcW w:type="dxa" w:w="2670"/>
          </w:tcPr>
          <w:p w14:paraId="C3020000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type="dxa" w:w="984"/>
          </w:tcPr>
          <w:p w14:paraId="C4020000">
            <w:pPr>
              <w:ind/>
              <w:jc w:val="center"/>
            </w:pPr>
            <w:r>
              <w:t>76401,9</w:t>
            </w:r>
          </w:p>
        </w:tc>
        <w:tc>
          <w:tcPr>
            <w:tcW w:type="dxa" w:w="562"/>
          </w:tcPr>
          <w:p w14:paraId="C5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C6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8210,7</w:t>
            </w:r>
          </w:p>
        </w:tc>
        <w:tc>
          <w:tcPr>
            <w:tcW w:type="dxa" w:w="844"/>
          </w:tcPr>
          <w:p w14:paraId="C7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6184,5</w:t>
            </w:r>
          </w:p>
        </w:tc>
        <w:tc>
          <w:tcPr>
            <w:tcW w:type="dxa" w:w="843"/>
          </w:tcPr>
          <w:p w14:paraId="C8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5657,2</w:t>
            </w:r>
          </w:p>
        </w:tc>
        <w:tc>
          <w:tcPr>
            <w:tcW w:type="dxa" w:w="844"/>
          </w:tcPr>
          <w:p w14:paraId="C9020000">
            <w:r>
              <w:t>7104,8</w:t>
            </w:r>
          </w:p>
        </w:tc>
        <w:tc>
          <w:tcPr>
            <w:tcW w:type="dxa" w:w="844"/>
          </w:tcPr>
          <w:p w14:paraId="CA020000">
            <w:r>
              <w:t>8857,6</w:t>
            </w:r>
          </w:p>
        </w:tc>
        <w:tc>
          <w:tcPr>
            <w:tcW w:type="dxa" w:w="844"/>
          </w:tcPr>
          <w:p w14:paraId="CB020000">
            <w:r>
              <w:t>8245,0</w:t>
            </w:r>
          </w:p>
        </w:tc>
        <w:tc>
          <w:tcPr>
            <w:tcW w:type="dxa" w:w="844"/>
          </w:tcPr>
          <w:p w14:paraId="CC020000">
            <w:r>
              <w:t>7605,4</w:t>
            </w:r>
          </w:p>
        </w:tc>
        <w:tc>
          <w:tcPr>
            <w:tcW w:type="dxa" w:w="843"/>
          </w:tcPr>
          <w:p w14:paraId="CD020000">
            <w:r>
              <w:t>7434,7</w:t>
            </w:r>
          </w:p>
        </w:tc>
        <w:tc>
          <w:tcPr>
            <w:tcW w:type="dxa" w:w="844"/>
          </w:tcPr>
          <w:p w14:paraId="CE020000">
            <w:r>
              <w:t>4275,5</w:t>
            </w:r>
          </w:p>
        </w:tc>
        <w:tc>
          <w:tcPr>
            <w:tcW w:type="dxa" w:w="843"/>
          </w:tcPr>
          <w:p w14:paraId="CF020000">
            <w:r>
              <w:t>4275,5</w:t>
            </w:r>
          </w:p>
        </w:tc>
        <w:tc>
          <w:tcPr>
            <w:tcW w:type="dxa" w:w="844"/>
          </w:tcPr>
          <w:p w14:paraId="D0020000">
            <w:r>
              <w:t>4275,5</w:t>
            </w:r>
          </w:p>
        </w:tc>
        <w:tc>
          <w:tcPr>
            <w:tcW w:type="dxa" w:w="843"/>
          </w:tcPr>
          <w:p w14:paraId="D1020000">
            <w:r>
              <w:t>4275,5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D2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&lt;2&gt;</w:t>
            </w:r>
          </w:p>
        </w:tc>
        <w:tc>
          <w:tcPr>
            <w:tcW w:type="dxa" w:w="984"/>
          </w:tcPr>
          <w:p w14:paraId="D3020000">
            <w:pPr>
              <w:ind/>
              <w:jc w:val="center"/>
            </w:pPr>
            <w:r>
              <w:t>75523,4</w:t>
            </w:r>
          </w:p>
        </w:tc>
        <w:tc>
          <w:tcPr>
            <w:tcW w:type="dxa" w:w="562"/>
          </w:tcPr>
          <w:p w14:paraId="D4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D5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7332,2</w:t>
            </w:r>
          </w:p>
        </w:tc>
        <w:tc>
          <w:tcPr>
            <w:tcW w:type="dxa" w:w="844"/>
          </w:tcPr>
          <w:p w14:paraId="D6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6184,5</w:t>
            </w:r>
          </w:p>
        </w:tc>
        <w:tc>
          <w:tcPr>
            <w:tcW w:type="dxa" w:w="843"/>
          </w:tcPr>
          <w:p w14:paraId="D7020000">
            <w:pPr>
              <w:pStyle w:val="Style_5"/>
              <w:ind/>
              <w:jc w:val="center"/>
              <w:rPr>
                <w:sz w:val="20"/>
              </w:rPr>
            </w:pPr>
            <w:r>
              <w:rPr>
                <w:sz w:val="20"/>
              </w:rPr>
              <w:t>5657,2</w:t>
            </w:r>
          </w:p>
        </w:tc>
        <w:tc>
          <w:tcPr>
            <w:tcW w:type="dxa" w:w="844"/>
          </w:tcPr>
          <w:p w14:paraId="D8020000">
            <w:r>
              <w:t>7104,8</w:t>
            </w:r>
          </w:p>
        </w:tc>
        <w:tc>
          <w:tcPr>
            <w:tcW w:type="dxa" w:w="844"/>
          </w:tcPr>
          <w:p w14:paraId="D9020000">
            <w:r>
              <w:t>8857,6</w:t>
            </w:r>
          </w:p>
        </w:tc>
        <w:tc>
          <w:tcPr>
            <w:tcW w:type="dxa" w:w="844"/>
          </w:tcPr>
          <w:p w14:paraId="DA020000">
            <w:r>
              <w:t>8245,0</w:t>
            </w:r>
          </w:p>
        </w:tc>
        <w:tc>
          <w:tcPr>
            <w:tcW w:type="dxa" w:w="844"/>
          </w:tcPr>
          <w:p w14:paraId="DB020000">
            <w:r>
              <w:t>7605,4</w:t>
            </w:r>
          </w:p>
        </w:tc>
        <w:tc>
          <w:tcPr>
            <w:tcW w:type="dxa" w:w="843"/>
          </w:tcPr>
          <w:p w14:paraId="DC020000">
            <w:r>
              <w:t>7434,7</w:t>
            </w:r>
          </w:p>
        </w:tc>
        <w:tc>
          <w:tcPr>
            <w:tcW w:type="dxa" w:w="844"/>
          </w:tcPr>
          <w:p w14:paraId="DD020000">
            <w:r>
              <w:t>4275,5</w:t>
            </w:r>
          </w:p>
        </w:tc>
        <w:tc>
          <w:tcPr>
            <w:tcW w:type="dxa" w:w="843"/>
          </w:tcPr>
          <w:p w14:paraId="DE020000">
            <w:r>
              <w:t>4275,5</w:t>
            </w:r>
          </w:p>
        </w:tc>
        <w:tc>
          <w:tcPr>
            <w:tcW w:type="dxa" w:w="844"/>
          </w:tcPr>
          <w:p w14:paraId="DF020000">
            <w:r>
              <w:t>4275,5</w:t>
            </w:r>
          </w:p>
        </w:tc>
        <w:tc>
          <w:tcPr>
            <w:tcW w:type="dxa" w:w="843"/>
          </w:tcPr>
          <w:p w14:paraId="E0020000">
            <w:r>
              <w:t>4275,5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E1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безвозмездные поступления в  бюджет </w:t>
            </w:r>
            <w:r>
              <w:rPr>
                <w:color w:val="000000"/>
              </w:rPr>
              <w:t>поселения</w:t>
            </w:r>
            <w:r>
              <w:rPr>
                <w:color w:val="000000"/>
              </w:rPr>
              <w:t>, &lt;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&gt;, &lt;3&gt;</w:t>
            </w:r>
          </w:p>
        </w:tc>
        <w:tc>
          <w:tcPr>
            <w:tcW w:type="dxa" w:w="984"/>
          </w:tcPr>
          <w:p w14:paraId="E2020000">
            <w:pPr>
              <w:ind/>
              <w:jc w:val="center"/>
            </w:pPr>
            <w:r>
              <w:t>878,5</w:t>
            </w:r>
          </w:p>
        </w:tc>
        <w:tc>
          <w:tcPr>
            <w:tcW w:type="dxa" w:w="562"/>
          </w:tcPr>
          <w:p w14:paraId="E302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E4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878,5</w:t>
            </w:r>
          </w:p>
        </w:tc>
        <w:tc>
          <w:tcPr>
            <w:tcW w:type="dxa" w:w="844"/>
          </w:tcPr>
          <w:p w14:paraId="E502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E6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E7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E8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</w:tcPr>
          <w:p w14:paraId="E9020000">
            <w:pPr>
              <w:ind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type="dxa" w:w="844"/>
          </w:tcPr>
          <w:p w14:paraId="EA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EB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EC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ED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4"/>
          </w:tcPr>
          <w:p w14:paraId="EE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  <w:tc>
          <w:tcPr>
            <w:tcW w:type="dxa" w:w="843"/>
          </w:tcPr>
          <w:p w14:paraId="EF020000">
            <w:pPr>
              <w:ind/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F0020000">
            <w:pPr>
              <w:rPr>
                <w:i w:val="1"/>
                <w:color w:val="000000"/>
              </w:rPr>
            </w:pPr>
            <w:r>
              <w:rPr>
                <w:i w:val="1"/>
                <w:color w:val="000000"/>
              </w:rPr>
              <w:t>в том числе за счет средств:</w:t>
            </w:r>
          </w:p>
        </w:tc>
        <w:tc>
          <w:tcPr>
            <w:tcW w:type="dxa" w:w="984"/>
          </w:tcPr>
          <w:p w14:paraId="F1020000">
            <w:pPr>
              <w:rPr>
                <w:color w:val="000000"/>
                <w:sz w:val="16"/>
              </w:rPr>
            </w:pPr>
          </w:p>
        </w:tc>
        <w:tc>
          <w:tcPr>
            <w:tcW w:type="dxa" w:w="562"/>
          </w:tcPr>
          <w:p w14:paraId="F2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302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402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5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6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7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8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9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A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B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C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FD020000">
            <w:pPr>
              <w:ind/>
              <w:jc w:val="center"/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FE020000">
            <w:pPr>
              <w:ind/>
              <w:jc w:val="center"/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FF02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областного бюджета</w:t>
            </w:r>
          </w:p>
        </w:tc>
        <w:tc>
          <w:tcPr>
            <w:tcW w:type="dxa" w:w="984"/>
          </w:tcPr>
          <w:p w14:paraId="00030000">
            <w:pPr>
              <w:ind/>
              <w:jc w:val="center"/>
            </w:pPr>
            <w:r>
              <w:t>2</w:t>
            </w:r>
            <w:r>
              <w:t>88,2</w:t>
            </w:r>
          </w:p>
        </w:tc>
        <w:tc>
          <w:tcPr>
            <w:tcW w:type="dxa" w:w="562"/>
          </w:tcPr>
          <w:p w14:paraId="01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0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</w:rPr>
              <w:t>88,2</w:t>
            </w:r>
          </w:p>
        </w:tc>
        <w:tc>
          <w:tcPr>
            <w:tcW w:type="dxa" w:w="844"/>
          </w:tcPr>
          <w:p w14:paraId="0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0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0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0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0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0D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0E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федерального бюджета</w:t>
            </w:r>
          </w:p>
        </w:tc>
        <w:tc>
          <w:tcPr>
            <w:tcW w:type="dxa" w:w="984"/>
          </w:tcPr>
          <w:p w14:paraId="0F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590,3</w:t>
            </w:r>
          </w:p>
        </w:tc>
        <w:tc>
          <w:tcPr>
            <w:tcW w:type="dxa" w:w="562"/>
          </w:tcPr>
          <w:p w14:paraId="1003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844"/>
          </w:tcPr>
          <w:p w14:paraId="11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590,3</w:t>
            </w:r>
          </w:p>
        </w:tc>
        <w:tc>
          <w:tcPr>
            <w:tcW w:type="dxa" w:w="844"/>
          </w:tcPr>
          <w:p w14:paraId="12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3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4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5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6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7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8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9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A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4"/>
          </w:tcPr>
          <w:p w14:paraId="1B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type="dxa" w:w="843"/>
          </w:tcPr>
          <w:p w14:paraId="1C03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1D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районного бюджета</w:t>
            </w:r>
            <w:r>
              <w:rPr>
                <w:color w:val="000000"/>
              </w:rPr>
              <w:t xml:space="preserve"> &lt;3&gt;</w:t>
            </w:r>
          </w:p>
        </w:tc>
        <w:tc>
          <w:tcPr>
            <w:tcW w:type="dxa" w:w="984"/>
          </w:tcPr>
          <w:p w14:paraId="1E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1F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0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2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3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24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5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6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7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8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9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A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2B030000">
            <w:pPr>
              <w:rPr>
                <w:color w:val="000000"/>
                <w:sz w:val="16"/>
              </w:rPr>
            </w:pPr>
          </w:p>
        </w:tc>
      </w:tr>
      <w:tr>
        <w:trPr>
          <w:trHeight w:hRule="atLeast" w:val="315"/>
        </w:trPr>
        <w:tc>
          <w:tcPr>
            <w:tcW w:type="dxa" w:w="1686"/>
            <w:gridSpan w:val="1"/>
            <w:vMerge w:val="continue"/>
          </w:tcPr>
          <w:p/>
        </w:tc>
        <w:tc>
          <w:tcPr>
            <w:tcW w:type="dxa" w:w="2670"/>
          </w:tcPr>
          <w:p w14:paraId="2C03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 - внебюджетные источники &lt;3&gt;</w:t>
            </w:r>
          </w:p>
        </w:tc>
        <w:tc>
          <w:tcPr>
            <w:tcW w:type="dxa" w:w="984"/>
          </w:tcPr>
          <w:p w14:paraId="2D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562"/>
          </w:tcPr>
          <w:p w14:paraId="2E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2F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0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3"/>
          </w:tcPr>
          <w:p w14:paraId="31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32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 </w:t>
            </w:r>
          </w:p>
        </w:tc>
        <w:tc>
          <w:tcPr>
            <w:tcW w:type="dxa" w:w="844"/>
          </w:tcPr>
          <w:p w14:paraId="33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4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5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6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7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8030000">
            <w:pPr>
              <w:rPr>
                <w:color w:val="000000"/>
                <w:sz w:val="16"/>
              </w:rPr>
            </w:pPr>
          </w:p>
        </w:tc>
        <w:tc>
          <w:tcPr>
            <w:tcW w:type="dxa" w:w="844"/>
          </w:tcPr>
          <w:p w14:paraId="39030000">
            <w:pPr>
              <w:rPr>
                <w:color w:val="000000"/>
                <w:sz w:val="16"/>
              </w:rPr>
            </w:pPr>
          </w:p>
        </w:tc>
        <w:tc>
          <w:tcPr>
            <w:tcW w:type="dxa" w:w="843"/>
          </w:tcPr>
          <w:p w14:paraId="3A030000">
            <w:pPr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»</w:t>
            </w:r>
          </w:p>
        </w:tc>
      </w:tr>
    </w:tbl>
    <w:p w14:paraId="3B030000">
      <w:pPr>
        <w:widowControl w:val="0"/>
        <w:ind/>
        <w:jc w:val="both"/>
        <w:outlineLvl w:val="2"/>
      </w:pPr>
    </w:p>
    <w:p w14:paraId="3C030000">
      <w:pPr>
        <w:widowControl w:val="0"/>
        <w:ind w:firstLine="540" w:left="0"/>
        <w:jc w:val="right"/>
      </w:pPr>
    </w:p>
    <w:p w14:paraId="3D030000">
      <w:pPr>
        <w:widowControl w:val="0"/>
        <w:ind w:firstLine="540" w:left="0"/>
        <w:jc w:val="right"/>
      </w:pPr>
    </w:p>
    <w:p w14:paraId="3E030000">
      <w:pPr>
        <w:widowControl w:val="0"/>
        <w:ind w:firstLine="540" w:left="0"/>
        <w:jc w:val="right"/>
      </w:pPr>
    </w:p>
    <w:p w14:paraId="3F030000">
      <w:pPr>
        <w:widowControl w:val="0"/>
        <w:ind w:firstLine="540" w:left="0"/>
        <w:jc w:val="right"/>
      </w:pPr>
    </w:p>
    <w:p w14:paraId="40030000">
      <w:pPr>
        <w:widowControl w:val="0"/>
        <w:ind w:firstLine="540" w:left="0"/>
        <w:jc w:val="right"/>
      </w:pPr>
    </w:p>
    <w:p w14:paraId="41030000">
      <w:pPr>
        <w:ind/>
        <w:jc w:val="right"/>
      </w:pPr>
    </w:p>
    <w:sectPr>
      <w:footerReference r:id="rId1" w:type="default"/>
      <w:pgSz w:h="11907" w:orient="landscape" w:w="16840"/>
      <w:pgMar w:bottom="567" w:footer="720" w:gutter="0" w:header="720" w:left="567" w:right="425" w:top="102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  <w:ind w:right="360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Абзац списка"/>
    <w:basedOn w:val="Style_7"/>
    <w:link w:val="Style_8_ch"/>
    <w:pPr>
      <w:ind w:firstLine="0" w:left="720"/>
      <w:contextualSpacing w:val="1"/>
    </w:pPr>
  </w:style>
  <w:style w:styleId="Style_8_ch" w:type="character">
    <w:name w:val="Абзац списка"/>
    <w:basedOn w:val="Style_7_ch"/>
    <w:link w:val="Style_8"/>
  </w:style>
  <w:style w:styleId="Style_9" w:type="paragraph">
    <w:name w:val="toc 2"/>
    <w:next w:val="Style_7"/>
    <w:link w:val="Style_9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Body Text Indent"/>
    <w:basedOn w:val="Style_7"/>
    <w:link w:val="Style_10_ch"/>
    <w:pPr>
      <w:ind w:firstLine="709" w:left="0"/>
      <w:jc w:val="both"/>
    </w:pPr>
  </w:style>
  <w:style w:styleId="Style_10_ch" w:type="character">
    <w:name w:val="Body Text Indent"/>
    <w:basedOn w:val="Style_7_ch"/>
    <w:link w:val="Style_10"/>
  </w:style>
  <w:style w:styleId="Style_3" w:type="paragraph">
    <w:name w:val="Standard"/>
    <w:link w:val="Style_3_ch"/>
    <w:pPr>
      <w:widowControl w:val="0"/>
      <w:ind/>
    </w:pPr>
    <w:rPr>
      <w:color w:val="000000"/>
      <w:sz w:val="24"/>
    </w:rPr>
  </w:style>
  <w:style w:styleId="Style_3_ch" w:type="character">
    <w:name w:val="Standard"/>
    <w:link w:val="Style_3"/>
    <w:rPr>
      <w:color w:val="000000"/>
      <w:sz w:val="24"/>
    </w:rPr>
  </w:style>
  <w:style w:styleId="Style_11" w:type="paragraph">
    <w:name w:val="ConsPlusNormal"/>
    <w:link w:val="Style_11_ch"/>
    <w:pPr>
      <w:widowControl w:val="0"/>
      <w:ind w:firstLine="720" w:left="0"/>
    </w:pPr>
    <w:rPr>
      <w:rFonts w:ascii="Arial" w:hAnsi="Arial"/>
    </w:rPr>
  </w:style>
  <w:style w:styleId="Style_11_ch" w:type="character">
    <w:name w:val="ConsPlusNormal"/>
    <w:link w:val="Style_11"/>
    <w:rPr>
      <w:rFonts w:ascii="Arial" w:hAnsi="Arial"/>
    </w:rPr>
  </w:style>
  <w:style w:styleId="Style_12" w:type="paragraph">
    <w:name w:val="toc 4"/>
    <w:next w:val="Style_7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toc 6"/>
    <w:next w:val="Style_7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header"/>
    <w:basedOn w:val="Style_7"/>
    <w:link w:val="Style_15_ch"/>
    <w:pPr>
      <w:tabs>
        <w:tab w:leader="none" w:pos="4153" w:val="center"/>
        <w:tab w:leader="none" w:pos="8306" w:val="right"/>
      </w:tabs>
      <w:ind/>
    </w:pPr>
  </w:style>
  <w:style w:styleId="Style_15_ch" w:type="character">
    <w:name w:val="header"/>
    <w:basedOn w:val="Style_7_ch"/>
    <w:link w:val="Style_15"/>
  </w:style>
  <w:style w:styleId="Style_16" w:type="paragraph">
    <w:name w:val="heading 3"/>
    <w:basedOn w:val="Style_7"/>
    <w:next w:val="Style_7"/>
    <w:link w:val="Style_16_ch"/>
    <w:uiPriority w:val="9"/>
    <w:qFormat/>
    <w:pPr>
      <w:keepNext w:val="1"/>
      <w:spacing w:after="60" w:before="240"/>
      <w:ind/>
      <w:outlineLvl w:val="2"/>
    </w:pPr>
    <w:rPr>
      <w:rFonts w:ascii="Cambria" w:hAnsi="Cambria"/>
      <w:b w:val="1"/>
      <w:sz w:val="26"/>
    </w:rPr>
  </w:style>
  <w:style w:styleId="Style_16_ch" w:type="character">
    <w:name w:val="heading 3"/>
    <w:basedOn w:val="Style_7_ch"/>
    <w:link w:val="Style_16"/>
    <w:rPr>
      <w:rFonts w:ascii="Cambria" w:hAnsi="Cambria"/>
      <w:b w:val="1"/>
      <w:sz w:val="26"/>
    </w:rPr>
  </w:style>
  <w:style w:styleId="Style_17" w:type="paragraph">
    <w:name w:val="Balloon Text"/>
    <w:basedOn w:val="Style_7"/>
    <w:link w:val="Style_17_ch"/>
    <w:rPr>
      <w:rFonts w:ascii="Tahoma" w:hAnsi="Tahoma"/>
      <w:sz w:val="16"/>
    </w:rPr>
  </w:style>
  <w:style w:styleId="Style_17_ch" w:type="character">
    <w:name w:val="Balloon Text"/>
    <w:basedOn w:val="Style_7_ch"/>
    <w:link w:val="Style_17"/>
    <w:rPr>
      <w:rFonts w:ascii="Tahoma" w:hAnsi="Tahoma"/>
      <w:sz w:val="16"/>
    </w:rPr>
  </w:style>
  <w:style w:styleId="Style_1" w:type="paragraph">
    <w:name w:val="page number"/>
    <w:link w:val="Style_1_ch"/>
  </w:style>
  <w:style w:styleId="Style_1_ch" w:type="character">
    <w:name w:val="page number"/>
    <w:link w:val="Style_1"/>
  </w:style>
  <w:style w:styleId="Style_5" w:type="paragraph">
    <w:name w:val="ConsPlusCell"/>
    <w:link w:val="Style_5_ch"/>
    <w:rPr>
      <w:sz w:val="28"/>
    </w:rPr>
  </w:style>
  <w:style w:styleId="Style_5_ch" w:type="character">
    <w:name w:val="ConsPlusCell"/>
    <w:link w:val="Style_5"/>
    <w:rPr>
      <w:sz w:val="28"/>
    </w:rPr>
  </w:style>
  <w:style w:styleId="Style_18" w:type="paragraph">
    <w:name w:val="ConsPlusTitle"/>
    <w:link w:val="Style_18_ch"/>
    <w:pPr>
      <w:widowControl w:val="0"/>
      <w:ind/>
    </w:pPr>
    <w:rPr>
      <w:b w:val="1"/>
      <w:sz w:val="28"/>
    </w:rPr>
  </w:style>
  <w:style w:styleId="Style_18_ch" w:type="character">
    <w:name w:val="ConsPlusTitle"/>
    <w:link w:val="Style_18"/>
    <w:rPr>
      <w:b w:val="1"/>
      <w:sz w:val="28"/>
    </w:rPr>
  </w:style>
  <w:style w:styleId="Style_19" w:type="paragraph">
    <w:name w:val="Знак12"/>
    <w:basedOn w:val="Style_7"/>
    <w:link w:val="Style_19_ch"/>
    <w:pPr>
      <w:spacing w:afterAutospacing="on" w:beforeAutospacing="on"/>
      <w:ind/>
    </w:pPr>
    <w:rPr>
      <w:rFonts w:ascii="Tahoma" w:hAnsi="Tahoma"/>
    </w:rPr>
  </w:style>
  <w:style w:styleId="Style_19_ch" w:type="character">
    <w:name w:val="Знак12"/>
    <w:basedOn w:val="Style_7_ch"/>
    <w:link w:val="Style_19"/>
    <w:rPr>
      <w:rFonts w:ascii="Tahoma" w:hAnsi="Tahoma"/>
    </w:rPr>
  </w:style>
  <w:style w:styleId="Style_2" w:type="paragraph">
    <w:name w:val="footer"/>
    <w:basedOn w:val="Style_7"/>
    <w:link w:val="Style_2_ch"/>
    <w:pPr>
      <w:tabs>
        <w:tab w:leader="none" w:pos="4153" w:val="center"/>
        <w:tab w:leader="none" w:pos="8306" w:val="right"/>
      </w:tabs>
      <w:ind/>
    </w:pPr>
  </w:style>
  <w:style w:styleId="Style_2_ch" w:type="character">
    <w:name w:val="footer"/>
    <w:basedOn w:val="Style_7_ch"/>
    <w:link w:val="Style_2"/>
  </w:style>
  <w:style w:styleId="Style_20" w:type="paragraph">
    <w:name w:val="Нормальный (таблица)"/>
    <w:basedOn w:val="Style_7"/>
    <w:next w:val="Style_7"/>
    <w:link w:val="Style_20_ch"/>
    <w:pPr>
      <w:widowControl w:val="0"/>
      <w:ind/>
      <w:jc w:val="both"/>
    </w:pPr>
    <w:rPr>
      <w:rFonts w:ascii="Arial" w:hAnsi="Arial"/>
      <w:sz w:val="24"/>
    </w:rPr>
  </w:style>
  <w:style w:styleId="Style_20_ch" w:type="character">
    <w:name w:val="Нормальный (таблица)"/>
    <w:basedOn w:val="Style_7_ch"/>
    <w:link w:val="Style_20"/>
    <w:rPr>
      <w:rFonts w:ascii="Arial" w:hAnsi="Arial"/>
      <w:sz w:val="24"/>
    </w:rPr>
  </w:style>
  <w:style w:styleId="Style_21" w:type="paragraph">
    <w:name w:val="Postan"/>
    <w:basedOn w:val="Style_7"/>
    <w:link w:val="Style_21_ch"/>
    <w:pPr>
      <w:ind/>
      <w:jc w:val="center"/>
    </w:pPr>
    <w:rPr>
      <w:sz w:val="28"/>
    </w:rPr>
  </w:style>
  <w:style w:styleId="Style_21_ch" w:type="character">
    <w:name w:val="Postan"/>
    <w:basedOn w:val="Style_7_ch"/>
    <w:link w:val="Style_21"/>
    <w:rPr>
      <w:sz w:val="28"/>
    </w:rPr>
  </w:style>
  <w:style w:styleId="Style_22" w:type="paragraph">
    <w:name w:val="toc 3"/>
    <w:next w:val="Style_7"/>
    <w:link w:val="Style_2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23" w:type="paragraph">
    <w:name w:val="Абзац списка1"/>
    <w:basedOn w:val="Style_7"/>
    <w:link w:val="Style_23_ch"/>
    <w:pPr>
      <w:ind w:firstLine="0" w:left="720"/>
    </w:pPr>
  </w:style>
  <w:style w:styleId="Style_23_ch" w:type="character">
    <w:name w:val="Абзац списка1"/>
    <w:basedOn w:val="Style_7_ch"/>
    <w:link w:val="Style_23"/>
  </w:style>
  <w:style w:styleId="Style_24" w:type="paragraph">
    <w:name w:val="heading 5"/>
    <w:next w:val="Style_7"/>
    <w:link w:val="Style_2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4_ch" w:type="character">
    <w:name w:val="heading 5"/>
    <w:link w:val="Style_24"/>
    <w:rPr>
      <w:rFonts w:ascii="XO Thames" w:hAnsi="XO Thames"/>
      <w:b w:val="1"/>
      <w:sz w:val="22"/>
    </w:rPr>
  </w:style>
  <w:style w:styleId="Style_25" w:type="paragraph">
    <w:name w:val="heading 1"/>
    <w:basedOn w:val="Style_7"/>
    <w:next w:val="Style_7"/>
    <w:link w:val="Style_25_ch"/>
    <w:uiPriority w:val="9"/>
    <w:qFormat/>
    <w:pPr>
      <w:keepNext w:val="1"/>
      <w:spacing w:line="220" w:lineRule="exact"/>
      <w:ind/>
      <w:jc w:val="center"/>
      <w:outlineLvl w:val="0"/>
    </w:pPr>
    <w:rPr>
      <w:rFonts w:ascii="AG Souvenir" w:hAnsi="AG Souvenir"/>
      <w:b w:val="1"/>
      <w:spacing w:val="38"/>
      <w:sz w:val="28"/>
    </w:rPr>
  </w:style>
  <w:style w:styleId="Style_25_ch" w:type="character">
    <w:name w:val="heading 1"/>
    <w:basedOn w:val="Style_7_ch"/>
    <w:link w:val="Style_25"/>
    <w:rPr>
      <w:rFonts w:ascii="AG Souvenir" w:hAnsi="AG Souvenir"/>
      <w:b w:val="1"/>
      <w:spacing w:val="38"/>
      <w:sz w:val="28"/>
    </w:rPr>
  </w:style>
  <w:style w:styleId="Style_26" w:type="paragraph">
    <w:name w:val="Hyperlink"/>
    <w:link w:val="Style_26_ch"/>
    <w:rPr>
      <w:color w:val="0000FF"/>
      <w:u w:val="single"/>
    </w:rPr>
  </w:style>
  <w:style w:styleId="Style_26_ch" w:type="character">
    <w:name w:val="Hyperlink"/>
    <w:link w:val="Style_26"/>
    <w:rPr>
      <w:color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toc 1"/>
    <w:next w:val="Style_7"/>
    <w:link w:val="Style_2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Основной текст5"/>
    <w:basedOn w:val="Style_7"/>
    <w:link w:val="Style_29_ch"/>
    <w:pPr>
      <w:widowControl w:val="0"/>
      <w:spacing w:line="202" w:lineRule="exact"/>
      <w:ind/>
    </w:pPr>
    <w:rPr>
      <w:sz w:val="18"/>
    </w:rPr>
  </w:style>
  <w:style w:styleId="Style_29_ch" w:type="character">
    <w:name w:val="Основной текст5"/>
    <w:basedOn w:val="Style_7_ch"/>
    <w:link w:val="Style_29"/>
    <w:rPr>
      <w:sz w:val="18"/>
    </w:rPr>
  </w:style>
  <w:style w:styleId="Style_30" w:type="paragraph">
    <w:name w:val="Основной текст1"/>
    <w:link w:val="Style_30_ch"/>
    <w:rPr>
      <w:rFonts w:ascii="Courier New" w:hAnsi="Courier New"/>
      <w:color w:val="000000"/>
      <w:spacing w:val="0"/>
      <w:sz w:val="18"/>
      <w:highlight w:val="white"/>
    </w:rPr>
  </w:style>
  <w:style w:styleId="Style_30_ch" w:type="character">
    <w:name w:val="Основной текст1"/>
    <w:link w:val="Style_30"/>
    <w:rPr>
      <w:rFonts w:ascii="Courier New" w:hAnsi="Courier New"/>
      <w:color w:val="000000"/>
      <w:spacing w:val="0"/>
      <w:sz w:val="18"/>
      <w:highlight w:val="white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Основной текст2"/>
    <w:link w:val="Style_32_ch"/>
    <w:rPr>
      <w:rFonts w:ascii="Book Antiqua" w:hAnsi="Book Antiqua"/>
      <w:color w:val="000000"/>
      <w:spacing w:val="0"/>
      <w:sz w:val="29"/>
      <w:u w:val="none"/>
    </w:rPr>
  </w:style>
  <w:style w:styleId="Style_32_ch" w:type="character">
    <w:name w:val="Основной текст2"/>
    <w:link w:val="Style_32"/>
    <w:rPr>
      <w:rFonts w:ascii="Book Antiqua" w:hAnsi="Book Antiqua"/>
      <w:color w:val="000000"/>
      <w:spacing w:val="0"/>
      <w:sz w:val="29"/>
      <w:u w:val="none"/>
    </w:rPr>
  </w:style>
  <w:style w:styleId="Style_33" w:type="paragraph">
    <w:name w:val="Default Paragraph Font"/>
    <w:link w:val="Style_33_ch"/>
  </w:style>
  <w:style w:styleId="Style_33_ch" w:type="character">
    <w:name w:val="Default Paragraph Font"/>
    <w:link w:val="Style_33"/>
  </w:style>
  <w:style w:styleId="Style_34" w:type="paragraph">
    <w:name w:val="toc 9"/>
    <w:next w:val="Style_7"/>
    <w:link w:val="Style_3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6" w:type="paragraph">
    <w:name w:val="Normal (Web)"/>
    <w:basedOn w:val="Style_7"/>
    <w:link w:val="Style_6_ch"/>
    <w:pPr>
      <w:spacing w:afterAutospacing="on" w:beforeAutospacing="on"/>
      <w:ind/>
    </w:pPr>
    <w:rPr>
      <w:sz w:val="24"/>
    </w:rPr>
  </w:style>
  <w:style w:styleId="Style_6_ch" w:type="character">
    <w:name w:val="Normal (Web)"/>
    <w:basedOn w:val="Style_7_ch"/>
    <w:link w:val="Style_6"/>
    <w:rPr>
      <w:sz w:val="24"/>
    </w:rPr>
  </w:style>
  <w:style w:styleId="Style_35" w:type="paragraph">
    <w:name w:val="Гипертекстовая ссылка"/>
    <w:link w:val="Style_35_ch"/>
    <w:rPr>
      <w:color w:val="106BBE"/>
      <w:sz w:val="26"/>
    </w:rPr>
  </w:style>
  <w:style w:styleId="Style_35_ch" w:type="character">
    <w:name w:val="Гипертекстовая ссылка"/>
    <w:link w:val="Style_35"/>
    <w:rPr>
      <w:color w:val="106BBE"/>
      <w:sz w:val="26"/>
    </w:rPr>
  </w:style>
  <w:style w:styleId="Style_36" w:type="paragraph">
    <w:name w:val="Знак1"/>
    <w:basedOn w:val="Style_7"/>
    <w:link w:val="Style_36_ch"/>
    <w:pPr>
      <w:spacing w:afterAutospacing="on" w:beforeAutospacing="on"/>
      <w:ind/>
    </w:pPr>
    <w:rPr>
      <w:rFonts w:ascii="Tahoma" w:hAnsi="Tahoma"/>
    </w:rPr>
  </w:style>
  <w:style w:styleId="Style_36_ch" w:type="character">
    <w:name w:val="Знак1"/>
    <w:basedOn w:val="Style_7_ch"/>
    <w:link w:val="Style_36"/>
    <w:rPr>
      <w:rFonts w:ascii="Tahoma" w:hAnsi="Tahoma"/>
    </w:rPr>
  </w:style>
  <w:style w:styleId="Style_37" w:type="paragraph">
    <w:name w:val="toc 8"/>
    <w:next w:val="Style_7"/>
    <w:link w:val="Style_3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7_ch" w:type="character">
    <w:name w:val="toc 8"/>
    <w:link w:val="Style_37"/>
    <w:rPr>
      <w:rFonts w:ascii="XO Thames" w:hAnsi="XO Thames"/>
      <w:sz w:val="28"/>
    </w:rPr>
  </w:style>
  <w:style w:styleId="Style_38" w:type="paragraph">
    <w:name w:val="toc 5"/>
    <w:next w:val="Style_7"/>
    <w:link w:val="Style_3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Знак11"/>
    <w:basedOn w:val="Style_7"/>
    <w:link w:val="Style_39_ch"/>
    <w:pPr>
      <w:spacing w:afterAutospacing="on" w:beforeAutospacing="on"/>
      <w:ind/>
    </w:pPr>
    <w:rPr>
      <w:rFonts w:ascii="Tahoma" w:hAnsi="Tahoma"/>
    </w:rPr>
  </w:style>
  <w:style w:styleId="Style_39_ch" w:type="character">
    <w:name w:val="Знак11"/>
    <w:basedOn w:val="Style_7_ch"/>
    <w:link w:val="Style_39"/>
    <w:rPr>
      <w:rFonts w:ascii="Tahoma" w:hAnsi="Tahoma"/>
    </w:rPr>
  </w:style>
  <w:style w:styleId="Style_40" w:type="paragraph">
    <w:name w:val="Body Text Indent 3"/>
    <w:basedOn w:val="Style_7"/>
    <w:link w:val="Style_40_ch"/>
    <w:pPr>
      <w:spacing w:after="120"/>
      <w:ind w:firstLine="0" w:left="283"/>
    </w:pPr>
    <w:rPr>
      <w:sz w:val="16"/>
    </w:rPr>
  </w:style>
  <w:style w:styleId="Style_40_ch" w:type="character">
    <w:name w:val="Body Text Indent 3"/>
    <w:basedOn w:val="Style_7_ch"/>
    <w:link w:val="Style_40"/>
    <w:rPr>
      <w:sz w:val="16"/>
    </w:rPr>
  </w:style>
  <w:style w:styleId="Style_41" w:type="paragraph">
    <w:name w:val="ConsPlusNonformat"/>
    <w:link w:val="Style_41_ch"/>
    <w:rPr>
      <w:rFonts w:ascii="Courier New" w:hAnsi="Courier New"/>
    </w:rPr>
  </w:style>
  <w:style w:styleId="Style_41_ch" w:type="character">
    <w:name w:val="ConsPlusNonformat"/>
    <w:link w:val="Style_41"/>
    <w:rPr>
      <w:rFonts w:ascii="Courier New" w:hAnsi="Courier New"/>
    </w:rPr>
  </w:style>
  <w:style w:styleId="Style_42" w:type="paragraph">
    <w:name w:val="Subtitle"/>
    <w:next w:val="Style_7"/>
    <w:link w:val="Style_4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2_ch" w:type="character">
    <w:name w:val="Subtitle"/>
    <w:link w:val="Style_42"/>
    <w:rPr>
      <w:rFonts w:ascii="XO Thames" w:hAnsi="XO Thames"/>
      <w:i w:val="1"/>
      <w:sz w:val="24"/>
    </w:rPr>
  </w:style>
  <w:style w:styleId="Style_43" w:type="paragraph">
    <w:name w:val="Title"/>
    <w:next w:val="Style_7"/>
    <w:link w:val="Style_4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3_ch" w:type="character">
    <w:name w:val="Title"/>
    <w:link w:val="Style_43"/>
    <w:rPr>
      <w:rFonts w:ascii="XO Thames" w:hAnsi="XO Thames"/>
      <w:b w:val="1"/>
      <w:caps w:val="1"/>
      <w:sz w:val="40"/>
    </w:rPr>
  </w:style>
  <w:style w:styleId="Style_44" w:type="paragraph">
    <w:name w:val="heading 4"/>
    <w:basedOn w:val="Style_7"/>
    <w:next w:val="Style_7"/>
    <w:link w:val="Style_44_ch"/>
    <w:uiPriority w:val="9"/>
    <w:qFormat/>
    <w:pPr>
      <w:keepNext w:val="1"/>
      <w:spacing w:after="60" w:before="240"/>
      <w:ind/>
      <w:outlineLvl w:val="3"/>
    </w:pPr>
    <w:rPr>
      <w:rFonts w:ascii="Calibri" w:hAnsi="Calibri"/>
      <w:b w:val="1"/>
      <w:sz w:val="28"/>
    </w:rPr>
  </w:style>
  <w:style w:styleId="Style_44_ch" w:type="character">
    <w:name w:val="heading 4"/>
    <w:basedOn w:val="Style_7_ch"/>
    <w:link w:val="Style_44"/>
    <w:rPr>
      <w:rFonts w:ascii="Calibri" w:hAnsi="Calibri"/>
      <w:b w:val="1"/>
      <w:sz w:val="28"/>
    </w:rPr>
  </w:style>
  <w:style w:styleId="Style_45" w:type="paragraph">
    <w:name w:val="Отчетный"/>
    <w:basedOn w:val="Style_7"/>
    <w:link w:val="Style_45_ch"/>
    <w:pPr>
      <w:spacing w:after="120" w:line="360" w:lineRule="auto"/>
      <w:ind w:firstLine="720" w:left="0"/>
      <w:jc w:val="both"/>
    </w:pPr>
    <w:rPr>
      <w:sz w:val="26"/>
    </w:rPr>
  </w:style>
  <w:style w:styleId="Style_45_ch" w:type="character">
    <w:name w:val="Отчетный"/>
    <w:basedOn w:val="Style_7_ch"/>
    <w:link w:val="Style_45"/>
    <w:rPr>
      <w:sz w:val="26"/>
    </w:rPr>
  </w:style>
  <w:style w:styleId="Style_46" w:type="paragraph">
    <w:name w:val="Без интервала1"/>
    <w:link w:val="Style_46_ch"/>
    <w:rPr>
      <w:rFonts w:ascii="Calibri" w:hAnsi="Calibri"/>
      <w:sz w:val="22"/>
    </w:rPr>
  </w:style>
  <w:style w:styleId="Style_46_ch" w:type="character">
    <w:name w:val="Без интервала1"/>
    <w:link w:val="Style_46"/>
    <w:rPr>
      <w:rFonts w:ascii="Calibri" w:hAnsi="Calibri"/>
      <w:sz w:val="22"/>
    </w:rPr>
  </w:style>
  <w:style w:styleId="Style_47" w:type="paragraph">
    <w:name w:val="Body Text"/>
    <w:basedOn w:val="Style_7"/>
    <w:link w:val="Style_47_ch"/>
  </w:style>
  <w:style w:styleId="Style_47_ch" w:type="character">
    <w:name w:val="Body Text"/>
    <w:basedOn w:val="Style_7_ch"/>
    <w:link w:val="Style_47"/>
  </w:style>
  <w:style w:styleId="Style_48" w:type="paragraph">
    <w:name w:val="heading 2"/>
    <w:basedOn w:val="Style_7"/>
    <w:next w:val="Style_7"/>
    <w:link w:val="Style_48_ch"/>
    <w:uiPriority w:val="9"/>
    <w:qFormat/>
    <w:pPr>
      <w:keepNext w:val="1"/>
      <w:ind w:firstLine="0" w:left="709"/>
      <w:outlineLvl w:val="1"/>
    </w:pPr>
    <w:rPr>
      <w:rFonts w:ascii="Cambria" w:hAnsi="Cambria"/>
      <w:b w:val="1"/>
      <w:i w:val="1"/>
      <w:sz w:val="28"/>
    </w:rPr>
  </w:style>
  <w:style w:styleId="Style_48_ch" w:type="character">
    <w:name w:val="heading 2"/>
    <w:basedOn w:val="Style_7_ch"/>
    <w:link w:val="Style_48"/>
    <w:rPr>
      <w:rFonts w:ascii="Cambria" w:hAnsi="Cambria"/>
      <w:b w:val="1"/>
      <w:i w:val="1"/>
      <w:sz w:val="28"/>
    </w:r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9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2023-12-27T10:39:21Z</dcterms:modified>
</cp:coreProperties>
</file>