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sub_4000"/>
      <w:bookmarkStart w:id="2" w:name="OLE_LINK7"/>
      <w:bookmarkStart w:id="3" w:name="OLE_LINK8"/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ПРОЕКТ</w:t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«НОСОВСКОЕ СЕЛЬСКОЕ ПОСЕЛЕНИЕ»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НОСОВСКОГО СЕЛЬСКОГО ПОСЕЛЕНИЯ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Собрания депутатов Носовского сельского поселения от 27.10.2016 № 13 «О </w:t>
      </w:r>
      <w:r>
        <w:rPr>
          <w:rFonts w:ascii="Times New Roman" w:hAnsi="Times New Roman"/>
          <w:sz w:val="28"/>
        </w:rPr>
        <w:t>порядке  премирования муниципальных служащих  муниципального образования «</w:t>
      </w:r>
      <w:r>
        <w:rPr>
          <w:rFonts w:ascii="Times New Roman" w:hAnsi="Times New Roman"/>
          <w:sz w:val="28"/>
        </w:rPr>
        <w:t>Носовское сельское поселение</w:t>
      </w:r>
      <w:r>
        <w:rPr>
          <w:rFonts w:ascii="Times New Roman" w:hAnsi="Times New Roman"/>
          <w:sz w:val="28"/>
        </w:rPr>
        <w:t>»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 xml:space="preserve">Принято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Собранием депутатов                                 </w:t>
      </w: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b w:val="1"/>
          <w:sz w:val="28"/>
        </w:rPr>
        <w:t xml:space="preserve">     _________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нормативных правовых актов муниципального образования «</w:t>
      </w:r>
      <w:r>
        <w:rPr>
          <w:rFonts w:ascii="Times New Roman" w:hAnsi="Times New Roman"/>
          <w:sz w:val="28"/>
        </w:rPr>
        <w:t>Носовское сельское поселение</w:t>
      </w:r>
      <w:r>
        <w:rPr>
          <w:rFonts w:ascii="Times New Roman" w:hAnsi="Times New Roman"/>
          <w:sz w:val="28"/>
        </w:rPr>
        <w:t xml:space="preserve">» в соответствие с действующим законодательством, </w:t>
      </w:r>
      <w:r>
        <w:rPr>
          <w:rFonts w:ascii="Times New Roman" w:hAnsi="Times New Roman"/>
          <w:sz w:val="28"/>
        </w:rPr>
        <w:t xml:space="preserve"> Собрание депутатов </w:t>
      </w:r>
      <w:r>
        <w:rPr>
          <w:rFonts w:ascii="Times New Roman" w:hAnsi="Times New Roman"/>
          <w:sz w:val="28"/>
        </w:rPr>
        <w:t>Носовского сельского поселения</w:t>
      </w:r>
    </w:p>
    <w:p w14:paraId="11000000">
      <w:pPr>
        <w:spacing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</w:t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Собрания депутатов Носовского сельского поселения от 27.10.2016 № 13 «О </w:t>
      </w:r>
      <w:r>
        <w:rPr>
          <w:rFonts w:ascii="Times New Roman" w:hAnsi="Times New Roman"/>
          <w:sz w:val="28"/>
        </w:rPr>
        <w:t>порядке  премирования муниципальных служащих  муниципального образования «</w:t>
      </w:r>
      <w:r>
        <w:rPr>
          <w:rFonts w:ascii="Times New Roman" w:hAnsi="Times New Roman"/>
          <w:sz w:val="28"/>
        </w:rPr>
        <w:t>Носовское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:</w:t>
      </w:r>
    </w:p>
    <w:p w14:paraId="13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подпункт 2 </w:t>
      </w:r>
      <w:r>
        <w:rPr>
          <w:rFonts w:ascii="Times New Roman" w:hAnsi="Times New Roman"/>
          <w:sz w:val="28"/>
        </w:rPr>
        <w:t xml:space="preserve">пункта 2 </w:t>
      </w:r>
      <w:r>
        <w:rPr>
          <w:rFonts w:ascii="Times New Roman" w:hAnsi="Times New Roman"/>
          <w:sz w:val="28"/>
        </w:rPr>
        <w:t>статьи 2</w:t>
      </w:r>
      <w:r>
        <w:rPr>
          <w:rFonts w:ascii="Times New Roman" w:hAnsi="Times New Roman"/>
          <w:sz w:val="28"/>
        </w:rPr>
        <w:t xml:space="preserve"> Положения к решению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4000000">
      <w:pPr>
        <w:spacing w:after="0" w:line="240" w:lineRule="auto"/>
        <w:ind w:firstLine="69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расчетный размер премиальн</w:t>
      </w:r>
      <w:r>
        <w:rPr>
          <w:rFonts w:ascii="Times New Roman" w:hAnsi="Times New Roman"/>
          <w:sz w:val="28"/>
        </w:rPr>
        <w:t xml:space="preserve">ого фонда по Администрации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исходя из утвержденной ш</w:t>
      </w:r>
      <w:r>
        <w:rPr>
          <w:rFonts w:ascii="Times New Roman" w:hAnsi="Times New Roman"/>
          <w:sz w:val="28"/>
        </w:rPr>
        <w:t xml:space="preserve">татной численности </w:t>
      </w:r>
      <w:r>
        <w:rPr>
          <w:rFonts w:ascii="Times New Roman" w:hAnsi="Times New Roman"/>
          <w:sz w:val="28"/>
        </w:rPr>
        <w:t xml:space="preserve">по Администрации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15000000">
      <w:pPr>
        <w:spacing w:after="0" w:line="240" w:lineRule="auto"/>
        <w:ind w:firstLine="69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</w:t>
      </w:r>
      <w:r>
        <w:rPr>
          <w:rFonts w:ascii="Times New Roman" w:hAnsi="Times New Roman"/>
          <w:sz w:val="28"/>
        </w:rPr>
        <w:t xml:space="preserve">ункта 5 </w:t>
      </w:r>
      <w:r>
        <w:rPr>
          <w:rFonts w:ascii="Times New Roman" w:hAnsi="Times New Roman"/>
          <w:sz w:val="28"/>
        </w:rPr>
        <w:t>статьи 2</w:t>
      </w:r>
      <w:r>
        <w:rPr>
          <w:rFonts w:ascii="Times New Roman" w:hAnsi="Times New Roman"/>
          <w:sz w:val="28"/>
        </w:rPr>
        <w:t xml:space="preserve"> Положения к решению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</w:t>
      </w:r>
      <w:r>
        <w:rPr>
          <w:rFonts w:ascii="Times New Roman" w:hAnsi="Times New Roman"/>
          <w:sz w:val="28"/>
        </w:rPr>
        <w:t>. Ежеквартальные премии выплачиваются муниципальным служащим, состоящим в</w:t>
      </w:r>
      <w:r>
        <w:rPr>
          <w:rFonts w:ascii="Times New Roman" w:hAnsi="Times New Roman"/>
          <w:sz w:val="28"/>
        </w:rPr>
        <w:t xml:space="preserve"> трудовых отношениях с Администрацией </w:t>
      </w:r>
      <w:r>
        <w:rPr>
          <w:rFonts w:ascii="Times New Roman" w:hAnsi="Times New Roman"/>
          <w:sz w:val="28"/>
        </w:rPr>
        <w:t>Носовского сельского поселения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первом, втором, третьем кварталах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позднее 25 числа месяца, следующего за учетным периодом, в четвертом квартале - не позднее </w:t>
      </w:r>
      <w:r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декабря учетного периода</w:t>
      </w:r>
      <w:r>
        <w:rPr>
          <w:rFonts w:ascii="Times New Roman" w:hAnsi="Times New Roman"/>
          <w:sz w:val="28"/>
        </w:rPr>
        <w:t>.».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aps w:val="0"/>
          <w:strike w:val="0"/>
          <w:spacing w:val="0"/>
          <w:sz w:val="28"/>
        </w:rPr>
      </w:pPr>
      <w:r>
        <w:rPr>
          <w:rFonts w:ascii="Times New Roman" w:hAnsi="Times New Roman"/>
          <w:strike w:val="0"/>
          <w:sz w:val="28"/>
        </w:rPr>
        <w:t>2</w:t>
      </w:r>
      <w:r>
        <w:rPr>
          <w:rFonts w:ascii="Times New Roman" w:hAnsi="Times New Roman"/>
          <w:strike w:val="0"/>
          <w:sz w:val="28"/>
        </w:rPr>
        <w:t>.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Решение вступает в силу с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д</w:t>
      </w:r>
      <w:r>
        <w:rPr>
          <w:rFonts w:ascii="Times New Roman" w:hAnsi="Times New Roman"/>
          <w:strike w:val="0"/>
          <w:sz w:val="28"/>
        </w:rPr>
        <w:t>ня</w:t>
      </w:r>
      <w:r>
        <w:rPr>
          <w:rFonts w:ascii="Times New Roman" w:hAnsi="Times New Roman"/>
          <w:strike w:val="0"/>
          <w:sz w:val="28"/>
        </w:rPr>
        <w:t xml:space="preserve"> его</w:t>
      </w:r>
      <w:r>
        <w:rPr>
          <w:rFonts w:ascii="Times New Roman" w:hAnsi="Times New Roman"/>
          <w:strike w:val="0"/>
          <w:sz w:val="28"/>
        </w:rPr>
        <w:t xml:space="preserve"> официального опубликования</w:t>
      </w:r>
      <w:r>
        <w:rPr>
          <w:rFonts w:ascii="Times New Roman" w:hAnsi="Times New Roman"/>
          <w:strike w:val="0"/>
          <w:sz w:val="28"/>
        </w:rPr>
        <w:t xml:space="preserve"> (обнародования),</w:t>
      </w:r>
      <w:r>
        <w:rPr>
          <w:rFonts w:ascii="Times New Roman" w:hAnsi="Times New Roman"/>
          <w:sz w:val="28"/>
        </w:rPr>
        <w:t xml:space="preserve"> и распространяется на правоотношения, возникшие с 1 января 2023 года.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aps w:val="0"/>
          <w:strike w:val="0"/>
          <w:spacing w:val="0"/>
          <w:sz w:val="28"/>
        </w:rPr>
      </w:pPr>
      <w:r>
        <w:rPr>
          <w:rFonts w:ascii="Times New Roman" w:hAnsi="Times New Roman"/>
          <w:strike w:val="0"/>
          <w:sz w:val="28"/>
        </w:rPr>
        <w:t>3</w:t>
      </w:r>
      <w:r>
        <w:rPr>
          <w:rFonts w:ascii="Times New Roman" w:hAnsi="Times New Roman"/>
          <w:strike w:val="0"/>
          <w:sz w:val="28"/>
        </w:rPr>
        <w:t xml:space="preserve">. </w:t>
      </w:r>
      <w:r>
        <w:rPr>
          <w:rFonts w:ascii="Times New Roman" w:hAnsi="Times New Roman"/>
          <w:strike w:val="0"/>
          <w:color w:val="000000"/>
          <w:sz w:val="28"/>
        </w:rPr>
        <w:t xml:space="preserve">Контроль за исполнением настоящего решения возложить на постоянную </w:t>
      </w:r>
      <w:r>
        <w:rPr>
          <w:rFonts w:ascii="Times New Roman" w:hAnsi="Times New Roman"/>
          <w:color w:val="000000"/>
          <w:sz w:val="28"/>
        </w:rPr>
        <w:t xml:space="preserve">комиссию по </w:t>
      </w:r>
      <w:r>
        <w:rPr>
          <w:rFonts w:ascii="Times New Roman" w:hAnsi="Times New Roman"/>
          <w:color w:val="000000"/>
          <w:sz w:val="28"/>
        </w:rPr>
        <w:t>бюджету, налогам и собственности.</w:t>
      </w:r>
      <w:bookmarkEnd w:id="1"/>
      <w:bookmarkEnd w:id="2"/>
      <w:bookmarkEnd w:id="3"/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Собрания депутатов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-глава Носовского сельского поселения                                      Е.В. Жолобова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село Носово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№ ___</w:t>
      </w:r>
    </w:p>
    <w:sectPr>
      <w:pgSz w:h="16836" w:orient="portrait" w:w="11904"/>
      <w:pgMar w:bottom="899" w:footer="720" w:gutter="0" w:header="720" w:left="1134" w:right="850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Знак1"/>
    <w:basedOn w:val="Style_1"/>
    <w:link w:val="Style_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_ch" w:type="character">
    <w:name w:val="Знак1"/>
    <w:basedOn w:val="Style_1_ch"/>
    <w:link w:val="Style_6"/>
    <w:rPr>
      <w:rFonts w:ascii="Tahoma" w:hAnsi="Tahoma"/>
      <w:sz w:val="20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Абзац списка"/>
    <w:basedOn w:val="Style_1"/>
    <w:link w:val="Style_8_ch"/>
    <w:pPr>
      <w:ind w:firstLine="0" w:left="720"/>
      <w:contextualSpacing w:val="1"/>
    </w:pPr>
  </w:style>
  <w:style w:styleId="Style_8_ch" w:type="character">
    <w:name w:val="Абзац списка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1"/>
    <w:next w:val="Style_1"/>
    <w:link w:val="Style_11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11_ch" w:type="character">
    <w:name w:val="heading 1"/>
    <w:basedOn w:val="Style_1_ch"/>
    <w:link w:val="Style_11"/>
    <w:rPr>
      <w:rFonts w:ascii="Arial" w:hAnsi="Arial"/>
      <w:b w:val="1"/>
      <w:color w:val="000080"/>
      <w:sz w:val="24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ody Text Indent"/>
    <w:basedOn w:val="Style_1"/>
    <w:link w:val="Style_16_ch"/>
    <w:pPr>
      <w:spacing w:after="0" w:line="240" w:lineRule="auto"/>
      <w:ind w:firstLine="900" w:left="0"/>
      <w:jc w:val="both"/>
    </w:pPr>
    <w:rPr>
      <w:rFonts w:ascii="Times New Roman" w:hAnsi="Times New Roman"/>
      <w:sz w:val="28"/>
    </w:rPr>
  </w:style>
  <w:style w:styleId="Style_16_ch" w:type="character">
    <w:name w:val="Body Text Indent"/>
    <w:basedOn w:val="Style_1_ch"/>
    <w:link w:val="Style_16"/>
    <w:rPr>
      <w:rFonts w:ascii="Times New Roman" w:hAnsi="Times New Roman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1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2023-04-07T11:09:31Z</dcterms:modified>
</cp:coreProperties>
</file>