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«НОСОВСКОЕ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СОБРАНИЕ ДЕПУТАТОВ НОСОВСКОГО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ind/>
        <w:jc w:val="both"/>
      </w:pPr>
    </w:p>
    <w:p w14:paraId="0B000000">
      <w:pPr>
        <w:ind/>
        <w:jc w:val="center"/>
        <w:rPr>
          <w:b w:val="1"/>
        </w:rPr>
      </w:pPr>
      <w:bookmarkStart w:id="1" w:name="OLE_LINK2"/>
      <w:bookmarkStart w:id="2" w:name="OLE_LINK1"/>
      <w:r>
        <w:t>О внесении изменений в решение Собрания депутатов Носовского сельского поселения</w:t>
      </w:r>
      <w:r>
        <w:t xml:space="preserve">  от 23.11.2017 № 63 «</w:t>
      </w:r>
      <w:r>
        <w:t xml:space="preserve">О денежном содержании </w:t>
      </w:r>
      <w:r>
        <w:t>муниципальных служащих муниципального образования «Носовское сельское поселение»</w:t>
      </w:r>
    </w:p>
    <w:p w14:paraId="0C000000">
      <w:pPr>
        <w:ind/>
        <w:jc w:val="both"/>
        <w:rPr>
          <w:sz w:val="26"/>
        </w:rPr>
      </w:pPr>
      <w:bookmarkEnd w:id="1"/>
      <w:bookmarkEnd w:id="2"/>
    </w:p>
    <w:p w14:paraId="0D000000">
      <w:pPr>
        <w:ind/>
        <w:jc w:val="both"/>
        <w:rPr>
          <w:b w:val="1"/>
        </w:rPr>
      </w:pPr>
      <w:r>
        <w:rPr>
          <w:b w:val="1"/>
        </w:rPr>
        <w:t xml:space="preserve">           Принято</w:t>
      </w:r>
    </w:p>
    <w:p w14:paraId="0E000000">
      <w:pPr>
        <w:ind/>
        <w:jc w:val="both"/>
        <w:rPr>
          <w:b w:val="1"/>
        </w:rPr>
      </w:pPr>
      <w:r>
        <w:rPr>
          <w:b w:val="1"/>
        </w:rPr>
        <w:t xml:space="preserve">Собранием </w:t>
      </w:r>
      <w:r>
        <w:rPr>
          <w:b w:val="1"/>
        </w:rPr>
        <w:t xml:space="preserve">депутатов                                             </w:t>
      </w:r>
      <w:r>
        <w:rPr>
          <w:b w:val="1"/>
        </w:rPr>
        <w:t xml:space="preserve">            </w:t>
      </w:r>
      <w:r>
        <w:rPr>
          <w:b w:val="1"/>
        </w:rPr>
        <w:t xml:space="preserve">12 апреля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года</w:t>
      </w:r>
    </w:p>
    <w:p w14:paraId="0F000000">
      <w:pPr>
        <w:ind/>
        <w:jc w:val="both"/>
        <w:rPr>
          <w:b w:val="1"/>
        </w:rPr>
      </w:pPr>
    </w:p>
    <w:p w14:paraId="10000000">
      <w:pPr>
        <w:ind/>
        <w:jc w:val="both"/>
        <w:rPr>
          <w:b w:val="1"/>
        </w:rPr>
      </w:pPr>
    </w:p>
    <w:p w14:paraId="11000000">
      <w:pPr>
        <w:ind w:firstLine="709" w:left="0"/>
        <w:jc w:val="both"/>
      </w:pPr>
      <w:r>
        <w:t xml:space="preserve">В соответствии </w:t>
      </w:r>
      <w:r>
        <w:t xml:space="preserve">с Областным законом Ростовской области от 9 октября 2007 года № 786-ЗС «О муниципальной службе в Ростовской области», </w:t>
      </w:r>
      <w:r>
        <w:t>во исполнение Постановления Правительства Ростовской области от 10.01.2023 № 6 «О внесени</w:t>
      </w:r>
      <w:r>
        <w:t xml:space="preserve">и </w:t>
      </w:r>
      <w:r>
        <w:t>изменени</w:t>
      </w:r>
      <w:r>
        <w:t>я</w:t>
      </w:r>
      <w:r>
        <w:t xml:space="preserve"> в постановление Правительства Ростовской области от 10.11.2011 </w:t>
      </w:r>
      <w:r>
        <w:br/>
      </w:r>
      <w:r>
        <w:t>№ 116»</w:t>
      </w:r>
      <w:r>
        <w:t>, в</w:t>
      </w:r>
      <w:r>
        <w:t xml:space="preserve"> целях приведения нормативных правовых актов муниципального образования «Носовское сельское поселение» в соответстви</w:t>
      </w:r>
      <w:r>
        <w:t>и областным законодательством</w:t>
      </w:r>
      <w:r>
        <w:t>, Собрание депутатов Носовского сельского поселения</w:t>
      </w:r>
    </w:p>
    <w:p w14:paraId="12000000">
      <w:pPr>
        <w:pStyle w:val="Style_2"/>
        <w:tabs>
          <w:tab w:leader="none" w:pos="0" w:val="left"/>
        </w:tabs>
        <w:ind w:firstLine="708" w:left="0"/>
        <w:jc w:val="both"/>
        <w:rPr>
          <w:b w:val="0"/>
        </w:rPr>
      </w:pPr>
    </w:p>
    <w:p w14:paraId="13000000">
      <w:pPr>
        <w:ind w:firstLine="708" w:left="0"/>
        <w:jc w:val="center"/>
      </w:pPr>
      <w:r>
        <w:t>РЕШИЛО</w:t>
      </w:r>
      <w:r>
        <w:t>:</w:t>
      </w:r>
    </w:p>
    <w:p w14:paraId="14000000">
      <w:pPr>
        <w:ind w:firstLine="708" w:left="0"/>
        <w:jc w:val="center"/>
      </w:pPr>
    </w:p>
    <w:p w14:paraId="15000000">
      <w:pPr>
        <w:ind w:firstLine="708" w:left="0"/>
        <w:jc w:val="both"/>
      </w:pPr>
      <w:r>
        <w:t xml:space="preserve">1. </w:t>
      </w:r>
      <w:r>
        <w:t>Внести в решени</w:t>
      </w:r>
      <w:r>
        <w:t>е</w:t>
      </w:r>
      <w:r>
        <w:t xml:space="preserve"> Собрания депутатов Носовского сельского поселения от </w:t>
      </w:r>
      <w:r>
        <w:t xml:space="preserve">23.11.2017 № 63 «О денежном содержании </w:t>
      </w:r>
      <w:r>
        <w:t>муниципальных служащих муниципального образования «Носовское сельское поселение» следующие изменения:</w:t>
      </w:r>
    </w:p>
    <w:p w14:paraId="16000000">
      <w:pPr>
        <w:pStyle w:val="Style_3"/>
        <w:spacing w:after="0" w:before="0" w:line="240" w:lineRule="auto"/>
        <w:ind w:firstLine="709" w:left="0"/>
      </w:pPr>
      <w:r>
        <w:t>1) в приложение 1 к решению пункт 6 части 2 статьи 9 изложить в следующей редакции:</w:t>
      </w:r>
    </w:p>
    <w:p w14:paraId="17000000">
      <w:pPr>
        <w:pStyle w:val="Style_3"/>
        <w:spacing w:after="0" w:before="0" w:line="240" w:lineRule="auto"/>
        <w:ind w:firstLine="709" w:left="0"/>
      </w:pPr>
      <w:r>
        <w:t>«6) премия за выполнение особо важных и сложных заданий (в расчете на год) – не более 12 должностных окладов.».</w:t>
      </w:r>
    </w:p>
    <w:p w14:paraId="18000000">
      <w:pPr>
        <w:pStyle w:val="Style_3"/>
        <w:spacing w:after="0" w:before="0" w:line="240" w:lineRule="auto"/>
        <w:ind w:firstLine="709" w:left="0"/>
      </w:pPr>
      <w:r>
        <w:t>2. Решение вступает в силу со дня его официального опубликования (обнародования)</w:t>
      </w:r>
      <w:r>
        <w:t xml:space="preserve"> и распространяется на правоотношения, возникшие с 1 октября 2022 года</w:t>
      </w:r>
      <w:r>
        <w:t>.</w:t>
      </w:r>
      <w:r>
        <w:t xml:space="preserve"> </w:t>
      </w:r>
    </w:p>
    <w:p w14:paraId="19000000">
      <w:pPr>
        <w:tabs>
          <w:tab w:leader="none" w:pos="0" w:val="left"/>
        </w:tabs>
        <w:ind w:firstLine="697" w:left="0"/>
        <w:jc w:val="both"/>
        <w:rPr>
          <w:color w:val="000000"/>
        </w:rPr>
      </w:pPr>
      <w:r>
        <w:t>3</w:t>
      </w:r>
      <w:r>
        <w:t xml:space="preserve">. </w:t>
      </w:r>
      <w:r>
        <w:rPr>
          <w:color w:val="000000"/>
        </w:rPr>
        <w:t>Контроль за исполнением настоящего решения возложить на постоянную</w:t>
      </w:r>
      <w:r>
        <w:rPr>
          <w:color w:val="000000"/>
        </w:rPr>
        <w:t xml:space="preserve"> комиссию по </w:t>
      </w:r>
      <w:r>
        <w:rPr>
          <w:color w:val="000000"/>
        </w:rPr>
        <w:t>бюджету, налогам и собственности.</w:t>
      </w:r>
    </w:p>
    <w:p w14:paraId="1A000000">
      <w:pPr>
        <w:ind/>
        <w:jc w:val="both"/>
      </w:pPr>
    </w:p>
    <w:p w14:paraId="1B000000">
      <w:pPr>
        <w:ind/>
        <w:jc w:val="both"/>
        <w:rPr>
          <w:b w:val="1"/>
        </w:rPr>
      </w:pPr>
      <w:r>
        <w:rPr>
          <w:b w:val="1"/>
        </w:rPr>
        <w:t>Председатель Собрания депутатов</w:t>
      </w:r>
    </w:p>
    <w:p w14:paraId="1C000000">
      <w:pPr>
        <w:ind/>
        <w:jc w:val="both"/>
        <w:rPr>
          <w:b w:val="1"/>
        </w:rPr>
      </w:pPr>
      <w:r>
        <w:rPr>
          <w:b w:val="1"/>
        </w:rPr>
        <w:t xml:space="preserve">-глава Носовского сельского поселения                                      </w:t>
      </w:r>
      <w:r>
        <w:rPr>
          <w:b w:val="1"/>
        </w:rPr>
        <w:t>Е</w:t>
      </w:r>
      <w:r>
        <w:rPr>
          <w:b w:val="1"/>
        </w:rPr>
        <w:t>.</w:t>
      </w:r>
      <w:r>
        <w:rPr>
          <w:b w:val="1"/>
        </w:rPr>
        <w:t>В</w:t>
      </w:r>
      <w:r>
        <w:rPr>
          <w:b w:val="1"/>
        </w:rPr>
        <w:t xml:space="preserve">. </w:t>
      </w:r>
      <w:r>
        <w:rPr>
          <w:b w:val="1"/>
        </w:rPr>
        <w:t>Жолобова</w:t>
      </w:r>
    </w:p>
    <w:p w14:paraId="1D000000">
      <w:pPr>
        <w:ind/>
        <w:jc w:val="both"/>
        <w:rPr>
          <w:b w:val="1"/>
          <w:sz w:val="20"/>
        </w:rPr>
      </w:pPr>
    </w:p>
    <w:p w14:paraId="1E000000">
      <w:pPr>
        <w:ind/>
        <w:jc w:val="both"/>
        <w:rPr>
          <w:b w:val="1"/>
        </w:rPr>
      </w:pPr>
      <w:r>
        <w:rPr>
          <w:b w:val="1"/>
        </w:rPr>
        <w:t>село Носово</w:t>
      </w:r>
    </w:p>
    <w:p w14:paraId="1F000000">
      <w:pPr>
        <w:ind/>
        <w:jc w:val="both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58</w:t>
      </w:r>
    </w:p>
    <w:p w14:paraId="20000000"/>
    <w:sectPr>
      <w:pgSz w:h="16838" w:orient="portrait" w:w="11906"/>
      <w:pgMar w:bottom="567" w:footer="113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Нормальный (таблица)"/>
    <w:basedOn w:val="Style_4"/>
    <w:next w:val="Style_4"/>
    <w:link w:val="Style_6_ch"/>
    <w:pPr>
      <w:ind/>
      <w:jc w:val="both"/>
    </w:pPr>
    <w:rPr>
      <w:rFonts w:ascii="Arial" w:hAnsi="Arial"/>
      <w:sz w:val="24"/>
    </w:rPr>
  </w:style>
  <w:style w:styleId="Style_6_ch" w:type="character">
    <w:name w:val="Нормальный (таблица)"/>
    <w:basedOn w:val="Style_4_ch"/>
    <w:link w:val="Style_6"/>
    <w:rPr>
      <w:rFonts w:ascii="Arial" w:hAnsi="Arial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нак1"/>
    <w:basedOn w:val="Style_4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1"/>
    <w:basedOn w:val="Style_4_ch"/>
    <w:link w:val="Style_11"/>
    <w:rPr>
      <w:rFonts w:ascii="Tahoma" w:hAnsi="Tahoma"/>
      <w:sz w:val="20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apple-converted-space"/>
    <w:basedOn w:val="Style_11"/>
    <w:link w:val="Style_13_ch"/>
  </w:style>
  <w:style w:styleId="Style_13_ch" w:type="character">
    <w:name w:val="apple-converted-space"/>
    <w:basedOn w:val="Style_11_ch"/>
    <w:link w:val="Style_13"/>
  </w:style>
  <w:style w:styleId="Style_14" w:type="paragraph">
    <w:name w:val="Strong"/>
    <w:basedOn w:val="Style_11"/>
    <w:link w:val="Style_14_ch"/>
    <w:rPr>
      <w:b w:val="1"/>
    </w:rPr>
  </w:style>
  <w:style w:styleId="Style_14_ch" w:type="character">
    <w:name w:val="Strong"/>
    <w:basedOn w:val="Style_11_ch"/>
    <w:link w:val="Style_14"/>
    <w:rPr>
      <w:b w:val="1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outlineLvl w:val="0"/>
    </w:pPr>
    <w:rPr>
      <w:b w:val="1"/>
    </w:rPr>
  </w:style>
  <w:style w:styleId="Style_2_ch" w:type="character">
    <w:name w:val="heading 1"/>
    <w:basedOn w:val="Style_4_ch"/>
    <w:link w:val="Style_2"/>
    <w:rPr>
      <w:b w:val="1"/>
    </w:rPr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Прижатый влево"/>
    <w:basedOn w:val="Style_4"/>
    <w:next w:val="Style_4"/>
    <w:link w:val="Style_18_ch"/>
    <w:rPr>
      <w:rFonts w:ascii="Arial" w:hAnsi="Arial"/>
      <w:sz w:val="24"/>
    </w:rPr>
  </w:style>
  <w:style w:styleId="Style_18_ch" w:type="character">
    <w:name w:val="Прижатый влево"/>
    <w:basedOn w:val="Style_4_ch"/>
    <w:link w:val="Style_18"/>
    <w:rPr>
      <w:rFonts w:ascii="Arial" w:hAnsi="Arial"/>
      <w:sz w:val="24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scription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description"/>
    <w:basedOn w:val="Style_4_ch"/>
    <w:link w:val="Style_20"/>
    <w:rPr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900" w:left="0"/>
      <w:jc w:val="both"/>
    </w:pPr>
  </w:style>
  <w:style w:styleId="Style_1_ch" w:type="character">
    <w:name w:val="Body Text Indent"/>
    <w:basedOn w:val="Style_4_ch"/>
    <w:link w:val="Style_1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western"/>
    <w:basedOn w:val="Style_4"/>
    <w:link w:val="Style_3_ch"/>
    <w:pPr>
      <w:spacing w:after="142" w:beforeAutospacing="on" w:line="288" w:lineRule="auto"/>
      <w:ind/>
    </w:pPr>
    <w:rPr>
      <w:color w:val="000000"/>
    </w:rPr>
  </w:style>
  <w:style w:styleId="Style_3_ch" w:type="character">
    <w:name w:val="western"/>
    <w:basedOn w:val="Style_4_ch"/>
    <w:link w:val="Style_3"/>
    <w:rPr>
      <w:color w:val="000000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28_ch" w:type="character">
    <w:name w:val="heading 2"/>
    <w:basedOn w:val="Style_4_ch"/>
    <w:link w:val="Style_28"/>
    <w:rPr>
      <w:rFonts w:ascii="Cambria" w:hAnsi="Cambria"/>
      <w:b w:val="1"/>
      <w:i w:val="1"/>
    </w:rPr>
  </w:style>
  <w:style w:styleId="Style_29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2023-04-14T12:26:46Z</dcterms:modified>
</cp:coreProperties>
</file>